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06D5" w14:textId="5F201B7B" w:rsidR="00BD1F8E" w:rsidRDefault="00200359" w:rsidP="006C2D16">
      <w:pPr>
        <w:tabs>
          <w:tab w:val="left" w:pos="0"/>
        </w:tabs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проект</w:t>
      </w:r>
      <w:r w:rsidR="00105AB2">
        <w:rPr>
          <w:rFonts w:cs="Times New Roman"/>
          <w:b/>
          <w:bCs/>
          <w:sz w:val="28"/>
          <w:szCs w:val="28"/>
        </w:rPr>
        <w:t xml:space="preserve"> </w:t>
      </w:r>
    </w:p>
    <w:p w14:paraId="403538B9" w14:textId="77777777" w:rsidR="006C2D16" w:rsidRDefault="00BD1F8E" w:rsidP="00BD1F8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СОВЕТ ДЕПУТАТОВ </w:t>
      </w:r>
    </w:p>
    <w:p w14:paraId="40241166" w14:textId="2452F916" w:rsidR="00BD1F8E" w:rsidRPr="00D03BBE" w:rsidRDefault="006C2D16" w:rsidP="00BD1F8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КЛЕТСКОГО</w:t>
      </w:r>
      <w:r w:rsidR="00BD1F8E"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СЕЛЬСКОГО ПОСЕЛЕНИЯ</w:t>
      </w:r>
    </w:p>
    <w:p w14:paraId="42BC3A9D" w14:textId="77777777" w:rsidR="00BD1F8E" w:rsidRPr="00D03BBE" w:rsidRDefault="00BD1F8E" w:rsidP="00BD1F8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КЛЕТСКОГО МУНИЦИПАЛЬНОГО РАЙОНА</w:t>
      </w:r>
    </w:p>
    <w:p w14:paraId="4A217A97" w14:textId="77777777" w:rsidR="00BD1F8E" w:rsidRPr="00D03BBE" w:rsidRDefault="00BD1F8E" w:rsidP="00BD1F8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ВОЛГОГРАДСКОЙ ОБЛАСТИ</w:t>
      </w:r>
    </w:p>
    <w:p w14:paraId="0168DFBB" w14:textId="77777777" w:rsidR="00BD1F8E" w:rsidRPr="00D03BBE" w:rsidRDefault="00BD1F8E" w:rsidP="00BD1F8E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4 СОЗЫВ</w:t>
      </w:r>
    </w:p>
    <w:p w14:paraId="2F5BB97D" w14:textId="77777777" w:rsidR="00BD1F8E" w:rsidRPr="00D03BBE" w:rsidRDefault="00BD1F8E" w:rsidP="00BD1F8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____________________________________________________________________</w:t>
      </w:r>
    </w:p>
    <w:p w14:paraId="6CE7BEDC" w14:textId="77777777" w:rsidR="00BD1F8E" w:rsidRPr="00D03BBE" w:rsidRDefault="00BD1F8E" w:rsidP="00BD1F8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1191EA16" w14:textId="77777777" w:rsidR="00BD1F8E" w:rsidRPr="00D03BBE" w:rsidRDefault="00BD1F8E" w:rsidP="00BD1F8E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r w:rsidRPr="00D03BBE">
        <w:rPr>
          <w:rFonts w:eastAsia="Times New Roman" w:cs="Times New Roman"/>
          <w:b/>
          <w:bCs/>
          <w:kern w:val="0"/>
          <w:lang w:val="x-none" w:eastAsia="x-none" w:bidi="ar-SA"/>
        </w:rPr>
        <w:t>РЕШЕНИЕ</w:t>
      </w:r>
    </w:p>
    <w:p w14:paraId="25CDF5EE" w14:textId="3C3241E5" w:rsidR="00BD1F8E" w:rsidRPr="00D03BBE" w:rsidRDefault="00EC7DC5" w:rsidP="00BD1F8E">
      <w:pPr>
        <w:keepNext/>
        <w:widowControl/>
        <w:suppressAutoHyphens w:val="0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bookmarkStart w:id="0" w:name="_Hlk90033932"/>
      <w:r>
        <w:rPr>
          <w:rFonts w:eastAsia="Times New Roman" w:cs="Times New Roman"/>
          <w:kern w:val="0"/>
          <w:lang w:eastAsia="x-none" w:bidi="ar-SA"/>
        </w:rPr>
        <w:t>от</w:t>
      </w:r>
      <w:r w:rsidR="006C2D16">
        <w:rPr>
          <w:rFonts w:eastAsia="Times New Roman" w:cs="Times New Roman"/>
          <w:kern w:val="0"/>
          <w:lang w:eastAsia="x-none" w:bidi="ar-SA"/>
        </w:rPr>
        <w:t xml:space="preserve"> </w:t>
      </w:r>
      <w:r w:rsidR="00200359">
        <w:rPr>
          <w:rFonts w:eastAsia="Times New Roman" w:cs="Times New Roman"/>
          <w:kern w:val="0"/>
          <w:lang w:eastAsia="x-none" w:bidi="ar-SA"/>
        </w:rPr>
        <w:t xml:space="preserve">  </w:t>
      </w:r>
      <w:r>
        <w:rPr>
          <w:rFonts w:eastAsia="Times New Roman" w:cs="Times New Roman"/>
          <w:kern w:val="0"/>
          <w:lang w:eastAsia="x-none" w:bidi="ar-SA"/>
        </w:rPr>
        <w:t xml:space="preserve"> 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>202</w:t>
      </w:r>
      <w:r w:rsidR="00200359">
        <w:rPr>
          <w:rFonts w:eastAsia="Times New Roman" w:cs="Times New Roman"/>
          <w:kern w:val="0"/>
          <w:lang w:eastAsia="x-none" w:bidi="ar-SA"/>
        </w:rPr>
        <w:t>3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 xml:space="preserve"> г.  № </w:t>
      </w:r>
      <w:r w:rsidR="00BD1F8E">
        <w:rPr>
          <w:rFonts w:eastAsia="Times New Roman" w:cs="Times New Roman"/>
          <w:kern w:val="0"/>
          <w:lang w:eastAsia="x-none" w:bidi="ar-SA"/>
        </w:rPr>
        <w:t xml:space="preserve"> 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 xml:space="preserve">                                                                                         </w:t>
      </w:r>
      <w:r w:rsidR="00BD1F8E" w:rsidRPr="00D03BBE">
        <w:rPr>
          <w:rFonts w:eastAsia="Times New Roman" w:cs="Times New Roman"/>
          <w:kern w:val="0"/>
          <w:lang w:eastAsia="x-none" w:bidi="ar-SA"/>
        </w:rPr>
        <w:t xml:space="preserve">  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 xml:space="preserve"> </w:t>
      </w:r>
      <w:bookmarkEnd w:id="0"/>
    </w:p>
    <w:p w14:paraId="69607E2E" w14:textId="77777777" w:rsidR="00BD1F8E" w:rsidRPr="00B35CDD" w:rsidRDefault="00BD1F8E" w:rsidP="00BD1F8E">
      <w:pPr>
        <w:snapToGrid w:val="0"/>
        <w:spacing w:line="360" w:lineRule="auto"/>
        <w:ind w:left="3540"/>
        <w:rPr>
          <w:rFonts w:cs="Times New Roman"/>
          <w:lang w:val="x-none"/>
        </w:rPr>
      </w:pPr>
    </w:p>
    <w:p w14:paraId="49372E13" w14:textId="35D598EE" w:rsidR="00556CB9" w:rsidRPr="00BA0195" w:rsidRDefault="00556CB9" w:rsidP="00BD1F8E">
      <w:pPr>
        <w:snapToGrid w:val="0"/>
        <w:spacing w:line="360" w:lineRule="auto"/>
        <w:ind w:left="3540"/>
        <w:rPr>
          <w:rFonts w:cs="Times New Roman"/>
        </w:rPr>
      </w:pPr>
    </w:p>
    <w:p w14:paraId="0D67DCCF" w14:textId="4996456E" w:rsidR="009B2B19" w:rsidRPr="00EC7DC5" w:rsidRDefault="009B2B19" w:rsidP="008D626D">
      <w:pPr>
        <w:pStyle w:val="a7"/>
        <w:jc w:val="both"/>
        <w:rPr>
          <w:rFonts w:ascii="Times New Roman" w:hAnsi="Times New Roman"/>
          <w:b/>
          <w:bCs/>
          <w:sz w:val="26"/>
          <w:szCs w:val="26"/>
        </w:rPr>
      </w:pPr>
      <w:r w:rsidRPr="00EC7DC5">
        <w:rPr>
          <w:rFonts w:ascii="Times New Roman" w:hAnsi="Times New Roman"/>
          <w:b/>
          <w:bCs/>
          <w:sz w:val="26"/>
          <w:szCs w:val="26"/>
        </w:rPr>
        <w:t xml:space="preserve">«О </w:t>
      </w:r>
      <w:r w:rsidR="00062320" w:rsidRPr="00EC7DC5">
        <w:rPr>
          <w:rFonts w:ascii="Times New Roman" w:hAnsi="Times New Roman"/>
          <w:b/>
          <w:bCs/>
          <w:sz w:val="26"/>
          <w:szCs w:val="26"/>
        </w:rPr>
        <w:t>внесении изменений в</w:t>
      </w:r>
      <w:r w:rsidR="00510D7D" w:rsidRPr="00EC7DC5">
        <w:rPr>
          <w:rFonts w:ascii="Times New Roman" w:hAnsi="Times New Roman"/>
          <w:b/>
          <w:bCs/>
          <w:sz w:val="26"/>
          <w:szCs w:val="26"/>
        </w:rPr>
        <w:t xml:space="preserve"> Положение о муниципальном контроле в сфере благоустройства в </w:t>
      </w:r>
      <w:proofErr w:type="spellStart"/>
      <w:r w:rsidR="006C2D16" w:rsidRPr="00EC7DC5">
        <w:rPr>
          <w:rFonts w:ascii="Times New Roman" w:hAnsi="Times New Roman"/>
          <w:b/>
          <w:bCs/>
          <w:sz w:val="26"/>
          <w:szCs w:val="26"/>
        </w:rPr>
        <w:t>Клетском</w:t>
      </w:r>
      <w:proofErr w:type="spellEnd"/>
      <w:r w:rsidR="00510D7D" w:rsidRPr="00EC7DC5">
        <w:rPr>
          <w:rFonts w:ascii="Times New Roman" w:hAnsi="Times New Roman"/>
          <w:b/>
          <w:bCs/>
          <w:sz w:val="26"/>
          <w:szCs w:val="26"/>
        </w:rPr>
        <w:t xml:space="preserve"> сельском поселении </w:t>
      </w:r>
      <w:proofErr w:type="spellStart"/>
      <w:r w:rsidR="00510D7D" w:rsidRPr="00EC7DC5">
        <w:rPr>
          <w:rFonts w:ascii="Times New Roman" w:hAnsi="Times New Roman"/>
          <w:b/>
          <w:bCs/>
          <w:sz w:val="26"/>
          <w:szCs w:val="26"/>
        </w:rPr>
        <w:t>Клетского</w:t>
      </w:r>
      <w:proofErr w:type="spellEnd"/>
      <w:r w:rsidR="00510D7D" w:rsidRPr="00EC7DC5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Волгоградской области</w:t>
      </w:r>
      <w:r w:rsidR="00CD5D20" w:rsidRPr="00EC7DC5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A27D97" w:rsidRPr="00EC7DC5">
        <w:rPr>
          <w:rFonts w:ascii="Times New Roman" w:hAnsi="Times New Roman"/>
          <w:b/>
          <w:bCs/>
          <w:sz w:val="26"/>
          <w:szCs w:val="26"/>
        </w:rPr>
        <w:t>утвержденное</w:t>
      </w:r>
      <w:r w:rsidR="006E29E8" w:rsidRPr="00EC7DC5">
        <w:rPr>
          <w:rFonts w:ascii="Times New Roman" w:hAnsi="Times New Roman"/>
          <w:b/>
          <w:bCs/>
          <w:sz w:val="26"/>
          <w:szCs w:val="26"/>
        </w:rPr>
        <w:t xml:space="preserve"> Решением Совета </w:t>
      </w:r>
      <w:proofErr w:type="spellStart"/>
      <w:r w:rsidR="006C2D16" w:rsidRPr="00EC7DC5">
        <w:rPr>
          <w:rFonts w:ascii="Times New Roman" w:hAnsi="Times New Roman"/>
          <w:b/>
          <w:bCs/>
          <w:sz w:val="26"/>
          <w:szCs w:val="26"/>
        </w:rPr>
        <w:t>Клетского</w:t>
      </w:r>
      <w:proofErr w:type="spellEnd"/>
      <w:r w:rsidR="006E29E8" w:rsidRPr="00EC7DC5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от </w:t>
      </w:r>
      <w:r w:rsidR="006C2D16" w:rsidRPr="00EC7DC5">
        <w:rPr>
          <w:rFonts w:ascii="Times New Roman" w:hAnsi="Times New Roman"/>
          <w:b/>
          <w:bCs/>
          <w:sz w:val="26"/>
          <w:szCs w:val="26"/>
        </w:rPr>
        <w:t>20</w:t>
      </w:r>
      <w:r w:rsidR="006E29E8" w:rsidRPr="00EC7DC5">
        <w:rPr>
          <w:rFonts w:ascii="Times New Roman" w:hAnsi="Times New Roman"/>
          <w:b/>
          <w:bCs/>
          <w:sz w:val="26"/>
          <w:szCs w:val="26"/>
        </w:rPr>
        <w:t>.0</w:t>
      </w:r>
      <w:r w:rsidR="006D0429" w:rsidRPr="00EC7DC5">
        <w:rPr>
          <w:rFonts w:ascii="Times New Roman" w:hAnsi="Times New Roman"/>
          <w:b/>
          <w:bCs/>
          <w:sz w:val="26"/>
          <w:szCs w:val="26"/>
        </w:rPr>
        <w:t>7</w:t>
      </w:r>
      <w:r w:rsidR="006E29E8" w:rsidRPr="00EC7DC5">
        <w:rPr>
          <w:rFonts w:ascii="Times New Roman" w:hAnsi="Times New Roman"/>
          <w:b/>
          <w:bCs/>
          <w:sz w:val="26"/>
          <w:szCs w:val="26"/>
        </w:rPr>
        <w:t>.2021 года №</w:t>
      </w:r>
      <w:r w:rsidR="00BD1F8E" w:rsidRPr="00EC7D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C2D16" w:rsidRPr="00EC7DC5">
        <w:rPr>
          <w:rFonts w:ascii="Times New Roman" w:hAnsi="Times New Roman"/>
          <w:b/>
          <w:bCs/>
          <w:sz w:val="26"/>
          <w:szCs w:val="26"/>
        </w:rPr>
        <w:t>30</w:t>
      </w:r>
      <w:r w:rsidR="006D0429" w:rsidRPr="00EC7DC5">
        <w:rPr>
          <w:rFonts w:ascii="Times New Roman" w:hAnsi="Times New Roman"/>
          <w:b/>
          <w:bCs/>
          <w:sz w:val="26"/>
          <w:szCs w:val="26"/>
        </w:rPr>
        <w:t>/</w:t>
      </w:r>
      <w:r w:rsidR="006C2D16" w:rsidRPr="00EC7DC5">
        <w:rPr>
          <w:rFonts w:ascii="Times New Roman" w:hAnsi="Times New Roman"/>
          <w:b/>
          <w:bCs/>
          <w:sz w:val="26"/>
          <w:szCs w:val="26"/>
        </w:rPr>
        <w:t>2</w:t>
      </w:r>
      <w:r w:rsidR="00A0640C" w:rsidRPr="00EC7DC5">
        <w:rPr>
          <w:rFonts w:ascii="Times New Roman" w:hAnsi="Times New Roman"/>
          <w:b/>
          <w:bCs/>
          <w:sz w:val="26"/>
          <w:szCs w:val="26"/>
        </w:rPr>
        <w:t>»</w:t>
      </w:r>
      <w:r w:rsidR="00446BF1" w:rsidRPr="00EC7DC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48EAD84" w14:textId="2353566C" w:rsidR="009B2B19" w:rsidRPr="00EC7DC5" w:rsidRDefault="009B2B19" w:rsidP="00245CF0">
      <w:pPr>
        <w:jc w:val="both"/>
        <w:rPr>
          <w:rFonts w:cs="Times New Roman"/>
          <w:b/>
          <w:bCs/>
          <w:sz w:val="26"/>
          <w:szCs w:val="26"/>
        </w:rPr>
      </w:pPr>
      <w:r w:rsidRPr="00EC7DC5">
        <w:rPr>
          <w:rFonts w:cs="Times New Roman"/>
          <w:b/>
          <w:bCs/>
          <w:sz w:val="26"/>
          <w:szCs w:val="26"/>
        </w:rPr>
        <w:t xml:space="preserve"> </w:t>
      </w:r>
    </w:p>
    <w:p w14:paraId="4F272E0C" w14:textId="77777777" w:rsidR="00F37FCD" w:rsidRPr="00EC7DC5" w:rsidRDefault="00F37FCD" w:rsidP="00245CF0">
      <w:pPr>
        <w:jc w:val="both"/>
        <w:rPr>
          <w:sz w:val="26"/>
          <w:szCs w:val="26"/>
        </w:rPr>
      </w:pPr>
    </w:p>
    <w:p w14:paraId="68255E91" w14:textId="06A293CA" w:rsidR="006C2D16" w:rsidRPr="00EC7DC5" w:rsidRDefault="00A24B09" w:rsidP="00EC7DC5">
      <w:pPr>
        <w:tabs>
          <w:tab w:val="left" w:pos="7920"/>
        </w:tabs>
        <w:autoSpaceDN w:val="0"/>
        <w:adjustRightInd w:val="0"/>
        <w:ind w:leftChars="-100" w:left="-240" w:right="-1" w:firstLineChars="200" w:firstLine="5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EC7DC5">
        <w:rPr>
          <w:sz w:val="26"/>
          <w:szCs w:val="26"/>
        </w:rPr>
        <w:t xml:space="preserve"> </w:t>
      </w:r>
      <w:r w:rsidR="009031B2" w:rsidRPr="00EC7DC5">
        <w:rPr>
          <w:sz w:val="26"/>
          <w:szCs w:val="26"/>
        </w:rPr>
        <w:t xml:space="preserve">В </w:t>
      </w:r>
      <w:r w:rsidR="00200359">
        <w:rPr>
          <w:sz w:val="26"/>
          <w:szCs w:val="26"/>
        </w:rPr>
        <w:t>целях реализации Федерального закона</w:t>
      </w:r>
      <w:r w:rsidR="009031B2" w:rsidRPr="00EC7DC5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901B04" w:rsidRPr="00EC7DC5">
        <w:rPr>
          <w:sz w:val="26"/>
          <w:szCs w:val="26"/>
        </w:rPr>
        <w:t xml:space="preserve">, </w:t>
      </w:r>
      <w:r w:rsidR="00200359">
        <w:rPr>
          <w:sz w:val="26"/>
          <w:szCs w:val="26"/>
        </w:rPr>
        <w:t>в соответствии с</w:t>
      </w:r>
      <w:r w:rsidR="00742DCF" w:rsidRPr="00EC7DC5">
        <w:rPr>
          <w:sz w:val="26"/>
          <w:szCs w:val="26"/>
        </w:rPr>
        <w:t xml:space="preserve"> Уставом </w:t>
      </w:r>
      <w:proofErr w:type="spellStart"/>
      <w:r w:rsidR="006C2D16" w:rsidRPr="00EC7DC5">
        <w:rPr>
          <w:sz w:val="26"/>
          <w:szCs w:val="26"/>
        </w:rPr>
        <w:t>Клетского</w:t>
      </w:r>
      <w:proofErr w:type="spellEnd"/>
      <w:r w:rsidR="00742DCF" w:rsidRPr="00EC7DC5">
        <w:rPr>
          <w:sz w:val="26"/>
          <w:szCs w:val="26"/>
        </w:rPr>
        <w:t xml:space="preserve"> сельского поселения</w:t>
      </w:r>
      <w:r w:rsidR="00374EFA" w:rsidRPr="00EC7DC5">
        <w:rPr>
          <w:sz w:val="26"/>
          <w:szCs w:val="26"/>
        </w:rPr>
        <w:t>,</w:t>
      </w:r>
      <w:r w:rsidR="00326FE9" w:rsidRPr="00EC7DC5">
        <w:rPr>
          <w:sz w:val="26"/>
          <w:szCs w:val="26"/>
        </w:rPr>
        <w:t xml:space="preserve"> </w:t>
      </w:r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Совет депутатов </w:t>
      </w:r>
      <w:proofErr w:type="spellStart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>Клетского</w:t>
      </w:r>
      <w:proofErr w:type="spellEnd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сельского поселения </w:t>
      </w:r>
      <w:proofErr w:type="spellStart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>Клетского</w:t>
      </w:r>
      <w:proofErr w:type="spellEnd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муниципального района Волгоградской области</w:t>
      </w:r>
    </w:p>
    <w:p w14:paraId="7CA9DD94" w14:textId="77777777" w:rsidR="006C2D16" w:rsidRPr="00EC7DC5" w:rsidRDefault="006C2D16" w:rsidP="006C2D16">
      <w:pPr>
        <w:widowControl/>
        <w:tabs>
          <w:tab w:val="left" w:pos="7920"/>
        </w:tabs>
        <w:suppressAutoHyphens w:val="0"/>
        <w:autoSpaceDN w:val="0"/>
        <w:adjustRightInd w:val="0"/>
        <w:ind w:leftChars="-100" w:left="-240" w:rightChars="-239" w:right="-574" w:firstLineChars="200" w:firstLine="522"/>
        <w:jc w:val="both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14:paraId="2BEF60CE" w14:textId="1BA66F1A" w:rsidR="009B2B19" w:rsidRPr="00EC7DC5" w:rsidRDefault="00374EFA" w:rsidP="00374EFA">
      <w:pPr>
        <w:snapToGrid w:val="0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 </w:t>
      </w:r>
    </w:p>
    <w:p w14:paraId="196192E8" w14:textId="4AB77142" w:rsidR="009B2B19" w:rsidRPr="00EC7DC5" w:rsidRDefault="009B2B19" w:rsidP="009B2B19">
      <w:pPr>
        <w:snapToGrid w:val="0"/>
        <w:spacing w:line="360" w:lineRule="auto"/>
        <w:ind w:firstLine="709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                                                 </w:t>
      </w:r>
      <w:r w:rsidR="004B4CA9" w:rsidRPr="00EC7DC5">
        <w:rPr>
          <w:sz w:val="26"/>
          <w:szCs w:val="26"/>
        </w:rPr>
        <w:t xml:space="preserve"> </w:t>
      </w:r>
      <w:r w:rsidR="00F313D4" w:rsidRPr="00EC7DC5">
        <w:rPr>
          <w:sz w:val="26"/>
          <w:szCs w:val="26"/>
        </w:rPr>
        <w:t xml:space="preserve">        </w:t>
      </w:r>
      <w:r w:rsidR="004B4CA9" w:rsidRPr="00EC7DC5">
        <w:rPr>
          <w:sz w:val="26"/>
          <w:szCs w:val="26"/>
        </w:rPr>
        <w:t xml:space="preserve">  </w:t>
      </w:r>
      <w:r w:rsidR="0096694B" w:rsidRPr="00EC7DC5">
        <w:rPr>
          <w:sz w:val="26"/>
          <w:szCs w:val="26"/>
        </w:rPr>
        <w:t>РЕШИЛ</w:t>
      </w:r>
      <w:r w:rsidRPr="00EC7DC5">
        <w:rPr>
          <w:sz w:val="26"/>
          <w:szCs w:val="26"/>
        </w:rPr>
        <w:t>:</w:t>
      </w:r>
    </w:p>
    <w:p w14:paraId="7DD567A7" w14:textId="77777777" w:rsidR="000971E3" w:rsidRPr="00EC7DC5" w:rsidRDefault="000971E3" w:rsidP="000971E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655E9471" w14:textId="77C952E4" w:rsidR="005921B1" w:rsidRPr="00EC7DC5" w:rsidRDefault="000971E3" w:rsidP="000971E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C7DC5">
        <w:rPr>
          <w:rFonts w:ascii="Times New Roman" w:hAnsi="Times New Roman"/>
          <w:sz w:val="26"/>
          <w:szCs w:val="26"/>
        </w:rPr>
        <w:t xml:space="preserve">         </w:t>
      </w:r>
      <w:r w:rsidR="009B2B19" w:rsidRPr="00EC7DC5">
        <w:rPr>
          <w:rFonts w:ascii="Times New Roman" w:hAnsi="Times New Roman"/>
          <w:sz w:val="26"/>
          <w:szCs w:val="26"/>
        </w:rPr>
        <w:t xml:space="preserve"> 1. </w:t>
      </w:r>
      <w:r w:rsidR="000E3D69" w:rsidRPr="00EC7DC5">
        <w:rPr>
          <w:rFonts w:ascii="Times New Roman" w:hAnsi="Times New Roman"/>
          <w:sz w:val="26"/>
          <w:szCs w:val="26"/>
        </w:rPr>
        <w:t>Внести в</w:t>
      </w:r>
      <w:r w:rsidR="00FC175B" w:rsidRPr="00EC7DC5">
        <w:rPr>
          <w:rFonts w:ascii="Times New Roman" w:hAnsi="Times New Roman"/>
          <w:sz w:val="26"/>
          <w:szCs w:val="26"/>
        </w:rPr>
        <w:t xml:space="preserve"> Положение о муниципальном контроле в сфере благоустройства в </w:t>
      </w:r>
      <w:proofErr w:type="spellStart"/>
      <w:r w:rsidR="006C2D16" w:rsidRPr="00EC7DC5">
        <w:rPr>
          <w:rFonts w:ascii="Times New Roman" w:hAnsi="Times New Roman"/>
          <w:sz w:val="26"/>
          <w:szCs w:val="26"/>
        </w:rPr>
        <w:t>Клетском</w:t>
      </w:r>
      <w:proofErr w:type="spellEnd"/>
      <w:r w:rsidR="00FC175B" w:rsidRPr="00EC7DC5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="00FC175B" w:rsidRPr="00EC7DC5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FC175B" w:rsidRPr="00EC7DC5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утвержденное Решением Совета </w:t>
      </w:r>
      <w:proofErr w:type="spellStart"/>
      <w:r w:rsidR="006C2D16" w:rsidRPr="00EC7DC5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FC175B" w:rsidRPr="00EC7DC5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6C2D16" w:rsidRPr="00EC7DC5">
        <w:rPr>
          <w:rFonts w:ascii="Times New Roman" w:hAnsi="Times New Roman"/>
          <w:sz w:val="26"/>
          <w:szCs w:val="26"/>
        </w:rPr>
        <w:t>20</w:t>
      </w:r>
      <w:r w:rsidR="00FC175B" w:rsidRPr="00EC7DC5">
        <w:rPr>
          <w:rFonts w:ascii="Times New Roman" w:hAnsi="Times New Roman"/>
          <w:sz w:val="26"/>
          <w:szCs w:val="26"/>
        </w:rPr>
        <w:t>.07.2021 года №</w:t>
      </w:r>
      <w:r w:rsidR="00BD1F8E" w:rsidRPr="00EC7DC5">
        <w:rPr>
          <w:rFonts w:ascii="Times New Roman" w:hAnsi="Times New Roman"/>
          <w:sz w:val="26"/>
          <w:szCs w:val="26"/>
        </w:rPr>
        <w:t xml:space="preserve"> </w:t>
      </w:r>
      <w:r w:rsidR="006C2D16" w:rsidRPr="00EC7DC5">
        <w:rPr>
          <w:rFonts w:ascii="Times New Roman" w:hAnsi="Times New Roman"/>
          <w:sz w:val="26"/>
          <w:szCs w:val="26"/>
        </w:rPr>
        <w:t>30</w:t>
      </w:r>
      <w:r w:rsidR="00FC175B" w:rsidRPr="00EC7DC5">
        <w:rPr>
          <w:rFonts w:ascii="Times New Roman" w:hAnsi="Times New Roman"/>
          <w:sz w:val="26"/>
          <w:szCs w:val="26"/>
        </w:rPr>
        <w:t>/</w:t>
      </w:r>
      <w:r w:rsidR="006C2D16" w:rsidRPr="00EC7DC5">
        <w:rPr>
          <w:rFonts w:ascii="Times New Roman" w:hAnsi="Times New Roman"/>
          <w:sz w:val="26"/>
          <w:szCs w:val="26"/>
        </w:rPr>
        <w:t>2</w:t>
      </w:r>
      <w:r w:rsidR="00FC175B" w:rsidRPr="00EC7DC5">
        <w:rPr>
          <w:rFonts w:ascii="Times New Roman" w:hAnsi="Times New Roman"/>
          <w:sz w:val="26"/>
          <w:szCs w:val="26"/>
        </w:rPr>
        <w:t>»</w:t>
      </w:r>
      <w:r w:rsidR="00120A17" w:rsidRPr="00EC7DC5">
        <w:rPr>
          <w:rFonts w:ascii="Times New Roman" w:hAnsi="Times New Roman"/>
          <w:sz w:val="26"/>
          <w:szCs w:val="26"/>
        </w:rPr>
        <w:t xml:space="preserve">, </w:t>
      </w:r>
      <w:r w:rsidR="00200359" w:rsidRPr="00200359">
        <w:rPr>
          <w:rFonts w:ascii="Times New Roman" w:hAnsi="Times New Roman"/>
          <w:sz w:val="26"/>
          <w:szCs w:val="26"/>
        </w:rPr>
        <w:t>изменение, изложив приложение 3 к Положению в новой редакции согласно приложени</w:t>
      </w:r>
      <w:r w:rsidR="00200359">
        <w:rPr>
          <w:rFonts w:ascii="Times New Roman" w:hAnsi="Times New Roman"/>
          <w:sz w:val="26"/>
          <w:szCs w:val="26"/>
        </w:rPr>
        <w:t>ю.</w:t>
      </w:r>
    </w:p>
    <w:p w14:paraId="537CBFA7" w14:textId="5307B40D" w:rsidR="00EC7DC5" w:rsidRPr="00EC7DC5" w:rsidRDefault="00EC7DC5" w:rsidP="00EC7DC5">
      <w:pPr>
        <w:widowControl/>
        <w:tabs>
          <w:tab w:val="left" w:pos="7920"/>
        </w:tabs>
        <w:suppressAutoHyphens w:val="0"/>
        <w:autoSpaceDN w:val="0"/>
        <w:adjustRightInd w:val="0"/>
        <w:ind w:rightChars="-239" w:right="-574"/>
        <w:jc w:val="both"/>
        <w:rPr>
          <w:rFonts w:eastAsia="Times New Roman" w:cs="Times New Roman"/>
          <w:sz w:val="26"/>
          <w:szCs w:val="26"/>
          <w:lang w:val="x-none" w:eastAsia="x-none"/>
        </w:rPr>
      </w:pPr>
      <w:r>
        <w:rPr>
          <w:rFonts w:cs="Times New Roman"/>
          <w:sz w:val="26"/>
          <w:szCs w:val="26"/>
        </w:rPr>
        <w:t xml:space="preserve">  </w:t>
      </w:r>
      <w:r w:rsidR="00200359">
        <w:rPr>
          <w:rFonts w:cs="Times New Roman"/>
          <w:sz w:val="26"/>
          <w:szCs w:val="26"/>
        </w:rPr>
        <w:t>2</w:t>
      </w:r>
      <w:r w:rsidR="009D068A" w:rsidRPr="00EC7DC5">
        <w:rPr>
          <w:rFonts w:cs="Times New Roman"/>
          <w:sz w:val="26"/>
          <w:szCs w:val="26"/>
        </w:rPr>
        <w:t xml:space="preserve">. </w:t>
      </w:r>
      <w:r w:rsidRPr="00EC7DC5">
        <w:rPr>
          <w:rFonts w:eastAsia="Times New Roman" w:cs="Times New Roman"/>
          <w:bCs/>
          <w:sz w:val="26"/>
          <w:szCs w:val="26"/>
          <w:lang w:val="x-none" w:eastAsia="x-none"/>
        </w:rPr>
        <w:t>Настоящее решение вступает в силу</w:t>
      </w:r>
      <w:r w:rsidRPr="00EC7DC5">
        <w:rPr>
          <w:rFonts w:eastAsia="Times New Roman" w:cs="Times New Roman"/>
          <w:sz w:val="26"/>
          <w:szCs w:val="26"/>
          <w:lang w:val="x-none" w:eastAsia="x-none"/>
        </w:rPr>
        <w:t xml:space="preserve"> со дня его официального </w:t>
      </w:r>
      <w:r w:rsidRPr="00EC7DC5">
        <w:rPr>
          <w:rFonts w:eastAsia="Times New Roman" w:cs="Times New Roman"/>
          <w:iCs/>
          <w:sz w:val="26"/>
          <w:szCs w:val="26"/>
          <w:lang w:val="x-none" w:eastAsia="x-none"/>
        </w:rPr>
        <w:t>обнародования</w:t>
      </w:r>
      <w:r w:rsidRPr="00EC7DC5">
        <w:rPr>
          <w:rFonts w:eastAsia="Times New Roman" w:cs="Times New Roman"/>
          <w:bCs/>
          <w:iCs/>
          <w:sz w:val="26"/>
          <w:szCs w:val="26"/>
          <w:lang w:val="x-none" w:eastAsia="x-none"/>
        </w:rPr>
        <w:t>.</w:t>
      </w:r>
    </w:p>
    <w:p w14:paraId="1983C1C6" w14:textId="77777777" w:rsidR="00BD1F8E" w:rsidRPr="00EC7DC5" w:rsidRDefault="00BD1F8E" w:rsidP="00EC7DC5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82463CD" w14:textId="6AA5041B" w:rsidR="009B2B19" w:rsidRPr="00EC7DC5" w:rsidRDefault="009B2B19" w:rsidP="009B2B19">
      <w:pPr>
        <w:snapToGrid w:val="0"/>
        <w:spacing w:line="200" w:lineRule="atLeast"/>
        <w:jc w:val="both"/>
        <w:rPr>
          <w:b/>
          <w:sz w:val="26"/>
          <w:szCs w:val="26"/>
        </w:rPr>
      </w:pPr>
    </w:p>
    <w:p w14:paraId="579B7A9D" w14:textId="77777777" w:rsidR="00D223D2" w:rsidRPr="00EC7DC5" w:rsidRDefault="00D223D2" w:rsidP="009B2B19">
      <w:pPr>
        <w:snapToGrid w:val="0"/>
        <w:spacing w:line="200" w:lineRule="atLeast"/>
        <w:jc w:val="both"/>
        <w:rPr>
          <w:b/>
          <w:sz w:val="26"/>
          <w:szCs w:val="26"/>
        </w:rPr>
      </w:pPr>
    </w:p>
    <w:p w14:paraId="092BC558" w14:textId="166A78FF" w:rsidR="009B2B19" w:rsidRPr="00EC7DC5" w:rsidRDefault="00BD1F8E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Глава </w:t>
      </w:r>
      <w:proofErr w:type="spellStart"/>
      <w:r w:rsidR="006C2D16" w:rsidRPr="00EC7DC5">
        <w:rPr>
          <w:sz w:val="26"/>
          <w:szCs w:val="26"/>
        </w:rPr>
        <w:t>Клетского</w:t>
      </w:r>
      <w:proofErr w:type="spellEnd"/>
    </w:p>
    <w:p w14:paraId="48462161" w14:textId="0B89B81D" w:rsidR="00BD1F8E" w:rsidRDefault="00BD1F8E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сельского поселения                                                                                       </w:t>
      </w:r>
      <w:r w:rsidR="006C2D16" w:rsidRPr="00EC7DC5">
        <w:rPr>
          <w:sz w:val="26"/>
          <w:szCs w:val="26"/>
        </w:rPr>
        <w:t>Г.И. Дементьев</w:t>
      </w:r>
    </w:p>
    <w:p w14:paraId="3D68E523" w14:textId="7C2B36D2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20E2FE97" w14:textId="3F4DBAB3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240048AF" w14:textId="39F12B61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7419FEDA" w14:textId="2452F080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1CE1295B" w14:textId="04FC4D25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5E284A0C" w14:textId="4AADA4BF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02960CEE" w14:textId="517ABC42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6C9519DA" w14:textId="2F0DA3ED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39568BF2" w14:textId="48439C61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64D30A6E" w14:textId="0F440BF5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408B825B" w14:textId="4314BA6B" w:rsidR="00200359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0D408127" w14:textId="77777777" w:rsidR="00200359" w:rsidRPr="00EC7DC5" w:rsidRDefault="00200359" w:rsidP="009B2B19">
      <w:pPr>
        <w:snapToGrid w:val="0"/>
        <w:spacing w:line="200" w:lineRule="atLeast"/>
        <w:jc w:val="both"/>
        <w:rPr>
          <w:sz w:val="26"/>
          <w:szCs w:val="26"/>
        </w:rPr>
      </w:pPr>
    </w:p>
    <w:p w14:paraId="511BB4E3" w14:textId="77777777" w:rsidR="00200359" w:rsidRDefault="009B2B19" w:rsidP="00200359">
      <w:pPr>
        <w:pStyle w:val="ConsPlusNormal0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EC7DC5">
        <w:rPr>
          <w:sz w:val="26"/>
          <w:szCs w:val="26"/>
        </w:rPr>
        <w:t xml:space="preserve">   </w:t>
      </w:r>
      <w:r w:rsidR="002003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EF7587C" w14:textId="6AB07264" w:rsidR="00200359" w:rsidRPr="00200359" w:rsidRDefault="00200359" w:rsidP="00200359">
      <w:pPr>
        <w:autoSpaceDE w:val="0"/>
        <w:ind w:left="4536"/>
        <w:jc w:val="both"/>
        <w:rPr>
          <w:iCs/>
          <w:sz w:val="26"/>
          <w:szCs w:val="26"/>
        </w:rPr>
      </w:pPr>
      <w:r>
        <w:rPr>
          <w:sz w:val="28"/>
          <w:szCs w:val="28"/>
        </w:rPr>
        <w:t xml:space="preserve">к решению </w:t>
      </w:r>
      <w:r w:rsidRPr="00200359">
        <w:rPr>
          <w:iCs/>
          <w:sz w:val="26"/>
          <w:szCs w:val="26"/>
        </w:rPr>
        <w:t xml:space="preserve">Совета депутатов </w:t>
      </w:r>
      <w:bookmarkStart w:id="1" w:name="_Hlk138153084"/>
      <w:proofErr w:type="spellStart"/>
      <w:r w:rsidRPr="00200359">
        <w:rPr>
          <w:iCs/>
          <w:sz w:val="26"/>
          <w:szCs w:val="26"/>
        </w:rPr>
        <w:t>Клетского</w:t>
      </w:r>
      <w:proofErr w:type="spellEnd"/>
      <w:r w:rsidRPr="00200359">
        <w:rPr>
          <w:iCs/>
          <w:sz w:val="26"/>
          <w:szCs w:val="26"/>
        </w:rPr>
        <w:t xml:space="preserve"> сельского поселения </w:t>
      </w:r>
      <w:proofErr w:type="spellStart"/>
      <w:r w:rsidRPr="00200359">
        <w:rPr>
          <w:iCs/>
          <w:sz w:val="26"/>
          <w:szCs w:val="26"/>
        </w:rPr>
        <w:t>Клетского</w:t>
      </w:r>
      <w:proofErr w:type="spellEnd"/>
      <w:r w:rsidRPr="00200359">
        <w:rPr>
          <w:iCs/>
          <w:sz w:val="26"/>
          <w:szCs w:val="26"/>
        </w:rPr>
        <w:t xml:space="preserve"> муниципального района Волгоградской области</w:t>
      </w:r>
    </w:p>
    <w:bookmarkEnd w:id="1"/>
    <w:p w14:paraId="620A55BA" w14:textId="77777777" w:rsidR="00200359" w:rsidRDefault="00200359" w:rsidP="00200359">
      <w:pPr>
        <w:pStyle w:val="ConsPlusNormal0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 г. № _____</w:t>
      </w:r>
    </w:p>
    <w:p w14:paraId="4187A1C1" w14:textId="77777777" w:rsidR="00200359" w:rsidRDefault="00200359" w:rsidP="00200359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14:paraId="0B553325" w14:textId="77777777" w:rsidR="00200359" w:rsidRDefault="00200359" w:rsidP="00200359">
      <w:pPr>
        <w:pStyle w:val="ConsPlusNormal0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</w:t>
      </w:r>
    </w:p>
    <w:p w14:paraId="5E97D799" w14:textId="7C04660D" w:rsidR="00200359" w:rsidRPr="00200359" w:rsidRDefault="00200359" w:rsidP="00200359">
      <w:pPr>
        <w:ind w:left="4536"/>
        <w:rPr>
          <w:sz w:val="26"/>
          <w:szCs w:val="26"/>
        </w:rPr>
      </w:pPr>
      <w:r>
        <w:rPr>
          <w:sz w:val="28"/>
          <w:szCs w:val="28"/>
        </w:rPr>
        <w:t xml:space="preserve">к Положению о муниципальном контроле в сфере благоустройства в </w:t>
      </w:r>
      <w:proofErr w:type="spellStart"/>
      <w:r w:rsidRPr="00200359">
        <w:rPr>
          <w:sz w:val="26"/>
          <w:szCs w:val="26"/>
        </w:rPr>
        <w:t>Клетско</w:t>
      </w:r>
      <w:r w:rsidRPr="00200359">
        <w:rPr>
          <w:sz w:val="26"/>
          <w:szCs w:val="26"/>
        </w:rPr>
        <w:t>м</w:t>
      </w:r>
      <w:proofErr w:type="spellEnd"/>
      <w:r w:rsidRPr="00200359">
        <w:rPr>
          <w:sz w:val="26"/>
          <w:szCs w:val="26"/>
        </w:rPr>
        <w:t xml:space="preserve"> сельско</w:t>
      </w:r>
      <w:r w:rsidRPr="00200359">
        <w:rPr>
          <w:sz w:val="26"/>
          <w:szCs w:val="26"/>
        </w:rPr>
        <w:t>м</w:t>
      </w:r>
      <w:r w:rsidRPr="00200359">
        <w:rPr>
          <w:sz w:val="26"/>
          <w:szCs w:val="26"/>
        </w:rPr>
        <w:t xml:space="preserve"> поселени</w:t>
      </w:r>
      <w:r w:rsidRPr="00200359">
        <w:rPr>
          <w:sz w:val="26"/>
          <w:szCs w:val="26"/>
        </w:rPr>
        <w:t>и</w:t>
      </w:r>
      <w:r w:rsidRPr="00200359">
        <w:rPr>
          <w:sz w:val="26"/>
          <w:szCs w:val="26"/>
        </w:rPr>
        <w:t xml:space="preserve"> </w:t>
      </w:r>
      <w:proofErr w:type="spellStart"/>
      <w:r w:rsidRPr="00200359">
        <w:rPr>
          <w:sz w:val="26"/>
          <w:szCs w:val="26"/>
        </w:rPr>
        <w:t>Клетского</w:t>
      </w:r>
      <w:proofErr w:type="spellEnd"/>
      <w:r w:rsidRPr="00200359">
        <w:rPr>
          <w:sz w:val="26"/>
          <w:szCs w:val="26"/>
        </w:rPr>
        <w:t xml:space="preserve"> муниципального района Волгоградской области</w:t>
      </w:r>
    </w:p>
    <w:p w14:paraId="0236FB87" w14:textId="77777777" w:rsidR="00200359" w:rsidRPr="00200359" w:rsidRDefault="00200359" w:rsidP="00200359">
      <w:pPr>
        <w:ind w:left="4536"/>
        <w:rPr>
          <w:sz w:val="26"/>
          <w:szCs w:val="26"/>
        </w:rPr>
      </w:pPr>
    </w:p>
    <w:p w14:paraId="125C0F96" w14:textId="77777777" w:rsidR="00200359" w:rsidRDefault="00200359" w:rsidP="0020035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0CEA10B" w14:textId="77777777" w:rsidR="00200359" w:rsidRDefault="00200359" w:rsidP="0020035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C100"/>
        </w:rPr>
      </w:pPr>
      <w:r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14:paraId="420512A4" w14:textId="77777777" w:rsidR="00200359" w:rsidRDefault="00200359" w:rsidP="0020035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 благоустройства</w:t>
      </w:r>
    </w:p>
    <w:p w14:paraId="57A8E9EE" w14:textId="77777777" w:rsidR="00200359" w:rsidRDefault="00200359" w:rsidP="0020035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6232CD3" w14:textId="38B93B17" w:rsidR="00200359" w:rsidRDefault="00200359" w:rsidP="0020035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органа,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bookmarkStart w:id="2" w:name="_Hlk138153179"/>
      <w:proofErr w:type="spellStart"/>
      <w:r w:rsidRPr="00200359">
        <w:rPr>
          <w:rFonts w:ascii="Times New Roman" w:hAnsi="Times New Roman"/>
          <w:iCs/>
          <w:sz w:val="26"/>
          <w:szCs w:val="26"/>
        </w:rPr>
        <w:t>Клетского</w:t>
      </w:r>
      <w:proofErr w:type="spellEnd"/>
      <w:r w:rsidRPr="00200359">
        <w:rPr>
          <w:rFonts w:ascii="Times New Roman" w:hAnsi="Times New Roman"/>
          <w:iCs/>
          <w:sz w:val="26"/>
          <w:szCs w:val="26"/>
        </w:rPr>
        <w:t xml:space="preserve"> сельского поселения </w:t>
      </w:r>
      <w:proofErr w:type="spellStart"/>
      <w:r w:rsidRPr="00200359">
        <w:rPr>
          <w:rFonts w:ascii="Times New Roman" w:hAnsi="Times New Roman"/>
          <w:iCs/>
          <w:sz w:val="26"/>
          <w:szCs w:val="26"/>
        </w:rPr>
        <w:t>Клетского</w:t>
      </w:r>
      <w:proofErr w:type="spellEnd"/>
      <w:r w:rsidRPr="00200359">
        <w:rPr>
          <w:rFonts w:ascii="Times New Roman" w:hAnsi="Times New Roman"/>
          <w:iCs/>
          <w:sz w:val="26"/>
          <w:szCs w:val="26"/>
        </w:rPr>
        <w:t xml:space="preserve"> муниципального района Волгоградской области</w:t>
      </w:r>
      <w:r w:rsidRPr="00200359">
        <w:rPr>
          <w:rFonts w:ascii="Times New Roman" w:hAnsi="Times New Roman" w:cs="Times New Roman"/>
          <w:iCs/>
          <w:sz w:val="26"/>
          <w:szCs w:val="26"/>
        </w:rPr>
        <w:t>.</w:t>
      </w:r>
      <w:bookmarkEnd w:id="2"/>
    </w:p>
    <w:p w14:paraId="0E7B5A92" w14:textId="45A46FF3" w:rsidR="00200359" w:rsidRDefault="00200359" w:rsidP="002003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Поступление в адрес контрольного органа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200359">
        <w:rPr>
          <w:rFonts w:ascii="Times New Roman" w:hAnsi="Times New Roman"/>
          <w:iCs/>
          <w:sz w:val="26"/>
          <w:szCs w:val="26"/>
        </w:rPr>
        <w:t>Клетского</w:t>
      </w:r>
      <w:proofErr w:type="spellEnd"/>
      <w:r w:rsidRPr="00200359">
        <w:rPr>
          <w:rFonts w:ascii="Times New Roman" w:hAnsi="Times New Roman"/>
          <w:iCs/>
          <w:sz w:val="26"/>
          <w:szCs w:val="26"/>
        </w:rPr>
        <w:t xml:space="preserve"> сельского поселения </w:t>
      </w:r>
      <w:proofErr w:type="spellStart"/>
      <w:r w:rsidRPr="00200359">
        <w:rPr>
          <w:rFonts w:ascii="Times New Roman" w:hAnsi="Times New Roman"/>
          <w:iCs/>
          <w:sz w:val="26"/>
          <w:szCs w:val="26"/>
        </w:rPr>
        <w:t>Клетского</w:t>
      </w:r>
      <w:proofErr w:type="spellEnd"/>
      <w:r w:rsidRPr="00200359">
        <w:rPr>
          <w:rFonts w:ascii="Times New Roman" w:hAnsi="Times New Roman"/>
          <w:iCs/>
          <w:sz w:val="26"/>
          <w:szCs w:val="26"/>
        </w:rPr>
        <w:t xml:space="preserve"> муниципального района Волгоградской области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, в случае,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14:paraId="2D4E4432" w14:textId="77777777" w:rsidR="00200359" w:rsidRDefault="00200359" w:rsidP="00200359"/>
    <w:p w14:paraId="6F3E6BC0" w14:textId="2E9AEBA3" w:rsidR="009B2B19" w:rsidRPr="00EC7DC5" w:rsidRDefault="009B2B19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      </w:t>
      </w:r>
    </w:p>
    <w:sectPr w:rsidR="009B2B19" w:rsidRPr="00EC7DC5" w:rsidSect="006C2D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14FF" w14:textId="77777777" w:rsidR="00961A54" w:rsidRDefault="00961A54" w:rsidP="009F0D74">
      <w:r>
        <w:separator/>
      </w:r>
    </w:p>
  </w:endnote>
  <w:endnote w:type="continuationSeparator" w:id="0">
    <w:p w14:paraId="61DE0F0C" w14:textId="77777777" w:rsidR="00961A54" w:rsidRDefault="00961A54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8D73" w14:textId="77777777" w:rsidR="00961A54" w:rsidRDefault="00961A54" w:rsidP="009F0D74">
      <w:r>
        <w:separator/>
      </w:r>
    </w:p>
  </w:footnote>
  <w:footnote w:type="continuationSeparator" w:id="0">
    <w:p w14:paraId="5EA127E5" w14:textId="77777777" w:rsidR="00961A54" w:rsidRDefault="00961A54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2790"/>
    <w:multiLevelType w:val="hybridMultilevel"/>
    <w:tmpl w:val="BD4E0C64"/>
    <w:lvl w:ilvl="0" w:tplc="3AF4FC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5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9"/>
    <w:rsid w:val="00005884"/>
    <w:rsid w:val="000260B1"/>
    <w:rsid w:val="0003284A"/>
    <w:rsid w:val="00034BB5"/>
    <w:rsid w:val="00040573"/>
    <w:rsid w:val="00043446"/>
    <w:rsid w:val="00051134"/>
    <w:rsid w:val="000545AA"/>
    <w:rsid w:val="00062320"/>
    <w:rsid w:val="000971E3"/>
    <w:rsid w:val="000A0DAD"/>
    <w:rsid w:val="000A2C8A"/>
    <w:rsid w:val="000A600D"/>
    <w:rsid w:val="000B46A5"/>
    <w:rsid w:val="000C23B9"/>
    <w:rsid w:val="000D01D8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166B8"/>
    <w:rsid w:val="00120A17"/>
    <w:rsid w:val="001368AE"/>
    <w:rsid w:val="00142210"/>
    <w:rsid w:val="00197EEC"/>
    <w:rsid w:val="001D1D17"/>
    <w:rsid w:val="001E40C4"/>
    <w:rsid w:val="001F10A3"/>
    <w:rsid w:val="00200359"/>
    <w:rsid w:val="0020334E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D0C6E"/>
    <w:rsid w:val="002F312E"/>
    <w:rsid w:val="00305573"/>
    <w:rsid w:val="00313515"/>
    <w:rsid w:val="00326FE9"/>
    <w:rsid w:val="00337BCE"/>
    <w:rsid w:val="00355285"/>
    <w:rsid w:val="00357950"/>
    <w:rsid w:val="00357A5A"/>
    <w:rsid w:val="0036010E"/>
    <w:rsid w:val="00365155"/>
    <w:rsid w:val="00374013"/>
    <w:rsid w:val="00374EFA"/>
    <w:rsid w:val="00384477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0B89"/>
    <w:rsid w:val="004B232A"/>
    <w:rsid w:val="004B4CA9"/>
    <w:rsid w:val="004B5849"/>
    <w:rsid w:val="004F6919"/>
    <w:rsid w:val="004F7C7A"/>
    <w:rsid w:val="00502EA7"/>
    <w:rsid w:val="0050669D"/>
    <w:rsid w:val="00510D7D"/>
    <w:rsid w:val="00513556"/>
    <w:rsid w:val="00515DD7"/>
    <w:rsid w:val="00542E55"/>
    <w:rsid w:val="005545E1"/>
    <w:rsid w:val="00556CB9"/>
    <w:rsid w:val="0056126F"/>
    <w:rsid w:val="005708E2"/>
    <w:rsid w:val="005767F8"/>
    <w:rsid w:val="00581072"/>
    <w:rsid w:val="00581B89"/>
    <w:rsid w:val="00584DC7"/>
    <w:rsid w:val="00586F29"/>
    <w:rsid w:val="005921B1"/>
    <w:rsid w:val="005941B4"/>
    <w:rsid w:val="005A0605"/>
    <w:rsid w:val="005B39F6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731E"/>
    <w:rsid w:val="00637D1A"/>
    <w:rsid w:val="0065494E"/>
    <w:rsid w:val="006569EF"/>
    <w:rsid w:val="006571F6"/>
    <w:rsid w:val="00666116"/>
    <w:rsid w:val="00672BCC"/>
    <w:rsid w:val="0067538A"/>
    <w:rsid w:val="006B5596"/>
    <w:rsid w:val="006C1739"/>
    <w:rsid w:val="006C2D16"/>
    <w:rsid w:val="006C61E7"/>
    <w:rsid w:val="006C6A3D"/>
    <w:rsid w:val="006C7BFA"/>
    <w:rsid w:val="006D0429"/>
    <w:rsid w:val="006D6796"/>
    <w:rsid w:val="006E29E8"/>
    <w:rsid w:val="006E3E9A"/>
    <w:rsid w:val="006E7786"/>
    <w:rsid w:val="006F0252"/>
    <w:rsid w:val="006F049D"/>
    <w:rsid w:val="006F6B35"/>
    <w:rsid w:val="00706390"/>
    <w:rsid w:val="00710305"/>
    <w:rsid w:val="00710A11"/>
    <w:rsid w:val="00716C9B"/>
    <w:rsid w:val="00730E5A"/>
    <w:rsid w:val="00742DCF"/>
    <w:rsid w:val="0074538A"/>
    <w:rsid w:val="007539ED"/>
    <w:rsid w:val="00770B0B"/>
    <w:rsid w:val="00777632"/>
    <w:rsid w:val="007779E6"/>
    <w:rsid w:val="00787447"/>
    <w:rsid w:val="0079422C"/>
    <w:rsid w:val="00797F64"/>
    <w:rsid w:val="007A1082"/>
    <w:rsid w:val="007C6403"/>
    <w:rsid w:val="007C6594"/>
    <w:rsid w:val="007D2CC7"/>
    <w:rsid w:val="007D5B0A"/>
    <w:rsid w:val="007E0205"/>
    <w:rsid w:val="007E3C1B"/>
    <w:rsid w:val="007F4D94"/>
    <w:rsid w:val="00802C7D"/>
    <w:rsid w:val="0080337E"/>
    <w:rsid w:val="008166D8"/>
    <w:rsid w:val="00822A1C"/>
    <w:rsid w:val="00822B24"/>
    <w:rsid w:val="0084431E"/>
    <w:rsid w:val="00852631"/>
    <w:rsid w:val="00856AAD"/>
    <w:rsid w:val="0088395C"/>
    <w:rsid w:val="008842CC"/>
    <w:rsid w:val="00886C85"/>
    <w:rsid w:val="0089498C"/>
    <w:rsid w:val="008C135E"/>
    <w:rsid w:val="008C3A0B"/>
    <w:rsid w:val="008C59B3"/>
    <w:rsid w:val="008D626D"/>
    <w:rsid w:val="008E5043"/>
    <w:rsid w:val="008E5157"/>
    <w:rsid w:val="008F5627"/>
    <w:rsid w:val="00901B04"/>
    <w:rsid w:val="009031B2"/>
    <w:rsid w:val="00905004"/>
    <w:rsid w:val="00921CAA"/>
    <w:rsid w:val="00932147"/>
    <w:rsid w:val="00947361"/>
    <w:rsid w:val="00953280"/>
    <w:rsid w:val="00961A54"/>
    <w:rsid w:val="0096694B"/>
    <w:rsid w:val="00971C72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0F7"/>
    <w:rsid w:val="00A27D97"/>
    <w:rsid w:val="00A35802"/>
    <w:rsid w:val="00A35DAD"/>
    <w:rsid w:val="00A46A97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141C0"/>
    <w:rsid w:val="00B509D4"/>
    <w:rsid w:val="00B52714"/>
    <w:rsid w:val="00B527BB"/>
    <w:rsid w:val="00B67900"/>
    <w:rsid w:val="00B74D71"/>
    <w:rsid w:val="00B9166F"/>
    <w:rsid w:val="00B95FC3"/>
    <w:rsid w:val="00BA0195"/>
    <w:rsid w:val="00BA66EF"/>
    <w:rsid w:val="00BD1F8E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65222"/>
    <w:rsid w:val="00C85345"/>
    <w:rsid w:val="00C97FE3"/>
    <w:rsid w:val="00CA5ED2"/>
    <w:rsid w:val="00CD5D20"/>
    <w:rsid w:val="00CE03F6"/>
    <w:rsid w:val="00CE5930"/>
    <w:rsid w:val="00CF0527"/>
    <w:rsid w:val="00CF291D"/>
    <w:rsid w:val="00D12DEE"/>
    <w:rsid w:val="00D20360"/>
    <w:rsid w:val="00D223D2"/>
    <w:rsid w:val="00D26081"/>
    <w:rsid w:val="00D43534"/>
    <w:rsid w:val="00D714E5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DF6612"/>
    <w:rsid w:val="00DF7FE9"/>
    <w:rsid w:val="00E16251"/>
    <w:rsid w:val="00E2272F"/>
    <w:rsid w:val="00E24FFC"/>
    <w:rsid w:val="00E30F78"/>
    <w:rsid w:val="00E36AB7"/>
    <w:rsid w:val="00E559AF"/>
    <w:rsid w:val="00E6588E"/>
    <w:rsid w:val="00E66D7A"/>
    <w:rsid w:val="00E73CCF"/>
    <w:rsid w:val="00E9541C"/>
    <w:rsid w:val="00E97A10"/>
    <w:rsid w:val="00EC7DC5"/>
    <w:rsid w:val="00EE4813"/>
    <w:rsid w:val="00F05DAD"/>
    <w:rsid w:val="00F1158B"/>
    <w:rsid w:val="00F2441F"/>
    <w:rsid w:val="00F313D4"/>
    <w:rsid w:val="00F35F7C"/>
    <w:rsid w:val="00F37FCD"/>
    <w:rsid w:val="00F4143E"/>
    <w:rsid w:val="00F53BA0"/>
    <w:rsid w:val="00F66024"/>
    <w:rsid w:val="00F733EB"/>
    <w:rsid w:val="00F7476C"/>
    <w:rsid w:val="00F922BA"/>
    <w:rsid w:val="00FB28C4"/>
    <w:rsid w:val="00FB4A6F"/>
    <w:rsid w:val="00FB554E"/>
    <w:rsid w:val="00FC175B"/>
    <w:rsid w:val="00FC5D81"/>
    <w:rsid w:val="00FD1D22"/>
    <w:rsid w:val="00FE18F3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Plain Text"/>
    <w:basedOn w:val="a"/>
    <w:link w:val="ad"/>
    <w:uiPriority w:val="99"/>
    <w:semiHidden/>
    <w:unhideWhenUsed/>
    <w:rsid w:val="00200359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semiHidden/>
    <w:rsid w:val="0020035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Оксана</cp:lastModifiedBy>
  <cp:revision>2</cp:revision>
  <cp:lastPrinted>2021-12-14T07:06:00Z</cp:lastPrinted>
  <dcterms:created xsi:type="dcterms:W3CDTF">2023-06-20T08:33:00Z</dcterms:created>
  <dcterms:modified xsi:type="dcterms:W3CDTF">2023-06-20T08:33:00Z</dcterms:modified>
</cp:coreProperties>
</file>