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F0F2" w14:textId="77777777" w:rsidR="00AF6A58" w:rsidRPr="00AF6A58" w:rsidRDefault="00AF6A58" w:rsidP="00AF6A58">
      <w:pPr>
        <w:keepNext/>
        <w:spacing w:after="0" w:line="240" w:lineRule="auto"/>
        <w:jc w:val="right"/>
        <w:outlineLvl w:val="0"/>
        <w:rPr>
          <w:rFonts w:ascii="Times New Roman" w:eastAsia="Times New Roman" w:hAnsi="Times New Roman"/>
          <w:bCs/>
          <w:sz w:val="28"/>
          <w:szCs w:val="28"/>
          <w:lang w:eastAsia="ru-RU"/>
        </w:rPr>
      </w:pPr>
      <w:r w:rsidRPr="00AF6A58">
        <w:rPr>
          <w:rFonts w:ascii="Times New Roman" w:eastAsia="Times New Roman" w:hAnsi="Times New Roman"/>
          <w:bCs/>
          <w:sz w:val="28"/>
          <w:szCs w:val="28"/>
          <w:lang w:eastAsia="ru-RU"/>
        </w:rPr>
        <w:t>Проект</w:t>
      </w:r>
    </w:p>
    <w:p w14:paraId="035F5F97" w14:textId="77777777" w:rsidR="00AF6A58" w:rsidRPr="00AF6A58" w:rsidRDefault="00AF6A58" w:rsidP="00AF6A58">
      <w:pPr>
        <w:keepNext/>
        <w:spacing w:after="0" w:line="240" w:lineRule="auto"/>
        <w:jc w:val="center"/>
        <w:outlineLvl w:val="0"/>
        <w:rPr>
          <w:rFonts w:ascii="Times New Roman" w:eastAsia="Times New Roman" w:hAnsi="Times New Roman"/>
          <w:b/>
          <w:sz w:val="28"/>
          <w:szCs w:val="28"/>
          <w:lang w:eastAsia="ru-RU"/>
        </w:rPr>
      </w:pPr>
      <w:r w:rsidRPr="00AF6A58">
        <w:rPr>
          <w:rFonts w:ascii="Times New Roman" w:eastAsia="Times New Roman" w:hAnsi="Times New Roman"/>
          <w:b/>
          <w:sz w:val="28"/>
          <w:szCs w:val="28"/>
          <w:lang w:eastAsia="ru-RU"/>
        </w:rPr>
        <w:t xml:space="preserve">АДМИНИСТРАЦИЯ  </w:t>
      </w:r>
    </w:p>
    <w:p w14:paraId="7CE2E377" w14:textId="77777777" w:rsidR="00AF6A58" w:rsidRPr="00AF6A58" w:rsidRDefault="00AF6A58" w:rsidP="00AF6A58">
      <w:pPr>
        <w:keepNext/>
        <w:spacing w:after="0" w:line="240" w:lineRule="auto"/>
        <w:jc w:val="center"/>
        <w:outlineLvl w:val="0"/>
        <w:rPr>
          <w:rFonts w:ascii="Times New Roman" w:eastAsia="Times New Roman" w:hAnsi="Times New Roman"/>
          <w:b/>
          <w:sz w:val="28"/>
          <w:szCs w:val="28"/>
          <w:lang w:eastAsia="ru-RU"/>
        </w:rPr>
      </w:pPr>
      <w:r w:rsidRPr="00AF6A58">
        <w:rPr>
          <w:rFonts w:ascii="Times New Roman" w:eastAsia="Times New Roman" w:hAnsi="Times New Roman"/>
          <w:b/>
          <w:sz w:val="28"/>
          <w:szCs w:val="28"/>
          <w:lang w:eastAsia="ru-RU"/>
        </w:rPr>
        <w:t xml:space="preserve">КЛЕТСКОГО   </w:t>
      </w:r>
      <w:proofErr w:type="gramStart"/>
      <w:r w:rsidRPr="00AF6A58">
        <w:rPr>
          <w:rFonts w:ascii="Times New Roman" w:eastAsia="Times New Roman" w:hAnsi="Times New Roman"/>
          <w:b/>
          <w:sz w:val="28"/>
          <w:szCs w:val="28"/>
          <w:lang w:eastAsia="ru-RU"/>
        </w:rPr>
        <w:t>СЕЛЬСКОГО  ПОСЕЛЕНИЯ</w:t>
      </w:r>
      <w:proofErr w:type="gramEnd"/>
      <w:r w:rsidRPr="00AF6A58">
        <w:rPr>
          <w:rFonts w:ascii="Times New Roman" w:eastAsia="Times New Roman" w:hAnsi="Times New Roman"/>
          <w:b/>
          <w:sz w:val="28"/>
          <w:szCs w:val="28"/>
          <w:lang w:eastAsia="ru-RU"/>
        </w:rPr>
        <w:t xml:space="preserve"> </w:t>
      </w:r>
    </w:p>
    <w:p w14:paraId="273D549A" w14:textId="77777777" w:rsidR="00AF6A58" w:rsidRPr="00AF6A58" w:rsidRDefault="00AF6A58" w:rsidP="00AF6A58">
      <w:pPr>
        <w:keepNext/>
        <w:spacing w:after="0" w:line="240" w:lineRule="auto"/>
        <w:jc w:val="center"/>
        <w:outlineLvl w:val="0"/>
        <w:rPr>
          <w:rFonts w:ascii="Times New Roman" w:eastAsia="Times New Roman" w:hAnsi="Times New Roman"/>
          <w:b/>
          <w:sz w:val="28"/>
          <w:szCs w:val="28"/>
          <w:lang w:eastAsia="ru-RU"/>
        </w:rPr>
      </w:pPr>
      <w:proofErr w:type="gramStart"/>
      <w:r w:rsidRPr="00AF6A58">
        <w:rPr>
          <w:rFonts w:ascii="Times New Roman" w:eastAsia="Times New Roman" w:hAnsi="Times New Roman"/>
          <w:b/>
          <w:sz w:val="28"/>
          <w:szCs w:val="28"/>
          <w:lang w:eastAsia="ru-RU"/>
        </w:rPr>
        <w:t>КЛЕТСКОГО  МУНИЦИПАЛЬНОГО</w:t>
      </w:r>
      <w:proofErr w:type="gramEnd"/>
      <w:r w:rsidRPr="00AF6A58">
        <w:rPr>
          <w:rFonts w:ascii="Times New Roman" w:eastAsia="Times New Roman" w:hAnsi="Times New Roman"/>
          <w:b/>
          <w:sz w:val="28"/>
          <w:szCs w:val="28"/>
          <w:lang w:eastAsia="ru-RU"/>
        </w:rPr>
        <w:t xml:space="preserve">  РАЙОНА </w:t>
      </w:r>
    </w:p>
    <w:p w14:paraId="76E361E6" w14:textId="77777777" w:rsidR="00AF6A58" w:rsidRPr="00AF6A58" w:rsidRDefault="00AF6A58" w:rsidP="00AF6A58">
      <w:pPr>
        <w:keepNext/>
        <w:spacing w:after="0" w:line="240" w:lineRule="auto"/>
        <w:jc w:val="center"/>
        <w:outlineLvl w:val="0"/>
        <w:rPr>
          <w:rFonts w:ascii="Times New Roman" w:eastAsia="Times New Roman" w:hAnsi="Times New Roman"/>
          <w:b/>
          <w:sz w:val="28"/>
          <w:szCs w:val="28"/>
          <w:lang w:eastAsia="ru-RU"/>
        </w:rPr>
      </w:pPr>
      <w:r w:rsidRPr="00AF6A58">
        <w:rPr>
          <w:rFonts w:ascii="Times New Roman" w:eastAsia="Times New Roman" w:hAnsi="Times New Roman"/>
          <w:b/>
          <w:sz w:val="28"/>
          <w:szCs w:val="28"/>
          <w:lang w:eastAsia="ru-RU"/>
        </w:rPr>
        <w:t xml:space="preserve"> </w:t>
      </w:r>
      <w:proofErr w:type="gramStart"/>
      <w:r w:rsidRPr="00AF6A58">
        <w:rPr>
          <w:rFonts w:ascii="Times New Roman" w:eastAsia="Times New Roman" w:hAnsi="Times New Roman"/>
          <w:b/>
          <w:sz w:val="28"/>
          <w:szCs w:val="28"/>
          <w:lang w:eastAsia="ru-RU"/>
        </w:rPr>
        <w:t>ВОЛГОГРАДСКОЙ  ОБЛАСТИ</w:t>
      </w:r>
      <w:proofErr w:type="gramEnd"/>
    </w:p>
    <w:p w14:paraId="0C2F991D" w14:textId="77777777" w:rsidR="00AF6A58" w:rsidRPr="00AF6A58" w:rsidRDefault="00AF6A58" w:rsidP="00AF6A58">
      <w:pPr>
        <w:keepNext/>
        <w:spacing w:after="0" w:line="240" w:lineRule="auto"/>
        <w:jc w:val="center"/>
        <w:outlineLvl w:val="0"/>
        <w:rPr>
          <w:rFonts w:ascii="Times New Roman" w:eastAsia="Times New Roman" w:hAnsi="Times New Roman"/>
          <w:b/>
          <w:sz w:val="28"/>
          <w:szCs w:val="28"/>
          <w:lang w:eastAsia="ru-RU"/>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47"/>
      </w:tblGrid>
      <w:tr w:rsidR="00AF6A58" w:rsidRPr="00AF6A58" w14:paraId="5301D148" w14:textId="77777777" w:rsidTr="0055363B">
        <w:trPr>
          <w:trHeight w:val="180"/>
        </w:trPr>
        <w:tc>
          <w:tcPr>
            <w:tcW w:w="9360" w:type="dxa"/>
            <w:tcBorders>
              <w:top w:val="thinThickSmallGap" w:sz="24" w:space="0" w:color="auto"/>
              <w:left w:val="nil"/>
              <w:bottom w:val="nil"/>
              <w:right w:val="nil"/>
            </w:tcBorders>
          </w:tcPr>
          <w:p w14:paraId="19119806" w14:textId="77777777" w:rsidR="00AF6A58" w:rsidRPr="00AF6A58" w:rsidRDefault="00AF6A58" w:rsidP="00AF6A58">
            <w:pPr>
              <w:spacing w:after="0" w:line="240" w:lineRule="auto"/>
              <w:rPr>
                <w:rFonts w:ascii="Times New Roman" w:hAnsi="Times New Roman"/>
                <w:sz w:val="28"/>
                <w:szCs w:val="28"/>
              </w:rPr>
            </w:pPr>
          </w:p>
        </w:tc>
      </w:tr>
    </w:tbl>
    <w:p w14:paraId="07C68C5A" w14:textId="77777777" w:rsidR="00AF6A58" w:rsidRPr="00AF6A58" w:rsidRDefault="00AF6A58" w:rsidP="00AF6A58">
      <w:pPr>
        <w:autoSpaceDE w:val="0"/>
        <w:autoSpaceDN w:val="0"/>
        <w:adjustRightInd w:val="0"/>
        <w:spacing w:after="0" w:line="240" w:lineRule="auto"/>
        <w:jc w:val="center"/>
        <w:rPr>
          <w:rFonts w:ascii="Times New Roman" w:hAnsi="Times New Roman"/>
          <w:b/>
          <w:sz w:val="28"/>
          <w:szCs w:val="28"/>
        </w:rPr>
      </w:pPr>
      <w:r w:rsidRPr="00AF6A58">
        <w:rPr>
          <w:rFonts w:ascii="Times New Roman" w:hAnsi="Times New Roman"/>
          <w:b/>
          <w:sz w:val="28"/>
          <w:szCs w:val="28"/>
        </w:rPr>
        <w:t>П О С Т А Н О В Л Е Н И Е</w:t>
      </w:r>
    </w:p>
    <w:p w14:paraId="67032053" w14:textId="77777777" w:rsidR="00AF6A58" w:rsidRPr="00AF6A58" w:rsidRDefault="00AF6A58" w:rsidP="00AF6A58">
      <w:pPr>
        <w:autoSpaceDE w:val="0"/>
        <w:autoSpaceDN w:val="0"/>
        <w:adjustRightInd w:val="0"/>
        <w:spacing w:after="0" w:line="240" w:lineRule="auto"/>
        <w:rPr>
          <w:rFonts w:ascii="Times New Roman" w:hAnsi="Times New Roman"/>
          <w:sz w:val="28"/>
          <w:szCs w:val="28"/>
        </w:rPr>
      </w:pPr>
      <w:r w:rsidRPr="00AF6A58">
        <w:rPr>
          <w:rFonts w:ascii="Times New Roman" w:hAnsi="Times New Roman"/>
          <w:sz w:val="28"/>
          <w:szCs w:val="28"/>
        </w:rPr>
        <w:t xml:space="preserve">             2025 года                                                                                                 № </w:t>
      </w:r>
    </w:p>
    <w:p w14:paraId="4B450510" w14:textId="31E01FB7" w:rsidR="00AF6A58" w:rsidRDefault="00AF6A58" w:rsidP="003A2248">
      <w:pPr>
        <w:pStyle w:val="ae"/>
        <w:jc w:val="both"/>
        <w:rPr>
          <w:rFonts w:ascii="Times New Roman" w:hAnsi="Times New Roman" w:cs="Times New Roman"/>
          <w:b/>
          <w:sz w:val="24"/>
          <w:szCs w:val="24"/>
          <w:lang w:eastAsia="ru-RU"/>
        </w:rPr>
      </w:pPr>
    </w:p>
    <w:p w14:paraId="7E2D6E58" w14:textId="77777777" w:rsidR="00AF6A58" w:rsidRPr="003A2248" w:rsidRDefault="00AF6A58" w:rsidP="003A2248">
      <w:pPr>
        <w:pStyle w:val="ae"/>
        <w:jc w:val="both"/>
        <w:rPr>
          <w:rFonts w:ascii="Times New Roman" w:hAnsi="Times New Roman" w:cs="Times New Roman"/>
          <w:b/>
          <w:sz w:val="24"/>
          <w:szCs w:val="24"/>
          <w:lang w:eastAsia="ru-RU"/>
        </w:rPr>
      </w:pPr>
    </w:p>
    <w:p w14:paraId="539E7E24" w14:textId="56808EBE" w:rsidR="005308A3" w:rsidRDefault="00BB2BC3" w:rsidP="003A2248">
      <w:pPr>
        <w:pStyle w:val="ae"/>
        <w:jc w:val="both"/>
        <w:rPr>
          <w:rFonts w:ascii="Times New Roman" w:hAnsi="Times New Roman" w:cs="Times New Roman"/>
          <w:b/>
          <w:sz w:val="24"/>
          <w:szCs w:val="24"/>
        </w:rPr>
      </w:pPr>
      <w:r w:rsidRPr="003A2248">
        <w:rPr>
          <w:rFonts w:ascii="Times New Roman" w:hAnsi="Times New Roman" w:cs="Times New Roman"/>
          <w:b/>
          <w:sz w:val="24"/>
          <w:szCs w:val="24"/>
          <w:lang w:eastAsia="ru-RU"/>
        </w:rPr>
        <w:t xml:space="preserve">Об утверждении Порядка </w:t>
      </w:r>
      <w:r w:rsidRPr="003A2248">
        <w:rPr>
          <w:rFonts w:ascii="Times New Roman" w:hAnsi="Times New Roman" w:cs="Times New Roman"/>
          <w:b/>
          <w:sz w:val="24"/>
          <w:szCs w:val="24"/>
        </w:rPr>
        <w:t>принятия решения</w:t>
      </w:r>
    </w:p>
    <w:p w14:paraId="443C70CF" w14:textId="025A1FBF" w:rsidR="009B4224" w:rsidRPr="003A2248" w:rsidRDefault="00BB2BC3" w:rsidP="003A2248">
      <w:pPr>
        <w:pStyle w:val="ae"/>
        <w:jc w:val="both"/>
        <w:rPr>
          <w:rFonts w:ascii="Times New Roman" w:hAnsi="Times New Roman" w:cs="Times New Roman"/>
          <w:b/>
          <w:sz w:val="24"/>
          <w:szCs w:val="24"/>
        </w:rPr>
      </w:pPr>
      <w:r w:rsidRPr="003A2248">
        <w:rPr>
          <w:rFonts w:ascii="Times New Roman" w:hAnsi="Times New Roman" w:cs="Times New Roman"/>
          <w:b/>
          <w:sz w:val="24"/>
          <w:szCs w:val="24"/>
        </w:rPr>
        <w:t xml:space="preserve">о </w:t>
      </w:r>
      <w:r w:rsidR="00CF7F2B" w:rsidRPr="003A2248">
        <w:rPr>
          <w:rFonts w:ascii="Times New Roman" w:hAnsi="Times New Roman" w:cs="Times New Roman"/>
          <w:b/>
          <w:sz w:val="24"/>
          <w:szCs w:val="24"/>
          <w:lang w:eastAsia="ru-RU"/>
        </w:rPr>
        <w:t xml:space="preserve">комплексном развитии </w:t>
      </w:r>
      <w:proofErr w:type="gramStart"/>
      <w:r w:rsidR="00CF7F2B" w:rsidRPr="003A2248">
        <w:rPr>
          <w:rFonts w:ascii="Times New Roman" w:hAnsi="Times New Roman" w:cs="Times New Roman"/>
          <w:b/>
          <w:sz w:val="24"/>
          <w:szCs w:val="24"/>
          <w:lang w:eastAsia="ru-RU"/>
        </w:rPr>
        <w:t>территорий</w:t>
      </w:r>
      <w:r w:rsidR="00FF7D21" w:rsidRPr="003A2248">
        <w:rPr>
          <w:rFonts w:ascii="Times New Roman" w:hAnsi="Times New Roman" w:cs="Times New Roman"/>
          <w:sz w:val="24"/>
          <w:szCs w:val="24"/>
          <w:lang w:eastAsia="ru-RU"/>
        </w:rPr>
        <w:t xml:space="preserve">  </w:t>
      </w:r>
      <w:r w:rsidR="009B4224" w:rsidRPr="003A2248">
        <w:rPr>
          <w:rFonts w:ascii="Times New Roman" w:hAnsi="Times New Roman" w:cs="Times New Roman"/>
          <w:b/>
          <w:sz w:val="24"/>
          <w:szCs w:val="24"/>
          <w:lang w:eastAsia="ru-RU"/>
        </w:rPr>
        <w:t>жилой</w:t>
      </w:r>
      <w:proofErr w:type="gramEnd"/>
    </w:p>
    <w:p w14:paraId="274FD01B" w14:textId="773C3182" w:rsidR="00AF6A58" w:rsidRDefault="009B4224" w:rsidP="003A2248">
      <w:pPr>
        <w:pStyle w:val="ae"/>
        <w:jc w:val="both"/>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застройки</w:t>
      </w:r>
      <w:r w:rsidR="00715622" w:rsidRPr="003A2248">
        <w:rPr>
          <w:rFonts w:ascii="Times New Roman" w:hAnsi="Times New Roman" w:cs="Times New Roman"/>
          <w:b/>
          <w:sz w:val="24"/>
          <w:szCs w:val="24"/>
          <w:lang w:eastAsia="ru-RU"/>
        </w:rPr>
        <w:t xml:space="preserve"> на территории</w:t>
      </w:r>
      <w:r w:rsidR="00AF6A58" w:rsidRPr="00AF6A58">
        <w:rPr>
          <w:rFonts w:ascii="Times New Roman" w:hAnsi="Times New Roman" w:cs="Times New Roman"/>
          <w:b/>
          <w:sz w:val="24"/>
          <w:szCs w:val="24"/>
          <w:lang w:eastAsia="ru-RU"/>
        </w:rPr>
        <w:t xml:space="preserve"> </w:t>
      </w:r>
      <w:bookmarkStart w:id="0" w:name="_Hlk212196663"/>
      <w:r w:rsidR="00AF6A58">
        <w:rPr>
          <w:rFonts w:ascii="Times New Roman" w:hAnsi="Times New Roman" w:cs="Times New Roman"/>
          <w:b/>
          <w:sz w:val="24"/>
          <w:szCs w:val="24"/>
          <w:lang w:eastAsia="ru-RU"/>
        </w:rPr>
        <w:t>Клетского</w:t>
      </w:r>
      <w:bookmarkEnd w:id="0"/>
      <w:r w:rsidR="00AF6A58">
        <w:rPr>
          <w:rFonts w:ascii="Times New Roman" w:hAnsi="Times New Roman" w:cs="Times New Roman"/>
          <w:b/>
          <w:sz w:val="24"/>
          <w:szCs w:val="24"/>
          <w:lang w:eastAsia="ru-RU"/>
        </w:rPr>
        <w:t xml:space="preserve"> </w:t>
      </w:r>
      <w:r w:rsidR="0077335C">
        <w:rPr>
          <w:rFonts w:ascii="Times New Roman" w:hAnsi="Times New Roman" w:cs="Times New Roman"/>
          <w:b/>
          <w:sz w:val="24"/>
          <w:szCs w:val="24"/>
          <w:lang w:eastAsia="ru-RU"/>
        </w:rPr>
        <w:t>сельского</w:t>
      </w:r>
      <w:r w:rsidR="00715622" w:rsidRPr="003A2248">
        <w:rPr>
          <w:rFonts w:ascii="Times New Roman" w:hAnsi="Times New Roman" w:cs="Times New Roman"/>
          <w:b/>
          <w:sz w:val="24"/>
          <w:szCs w:val="24"/>
          <w:lang w:eastAsia="ru-RU"/>
        </w:rPr>
        <w:t xml:space="preserve"> поселения</w:t>
      </w:r>
      <w:r w:rsidR="0077335C">
        <w:rPr>
          <w:rFonts w:ascii="Times New Roman" w:hAnsi="Times New Roman" w:cs="Times New Roman"/>
          <w:b/>
          <w:sz w:val="24"/>
          <w:szCs w:val="24"/>
          <w:lang w:eastAsia="ru-RU"/>
        </w:rPr>
        <w:t xml:space="preserve"> </w:t>
      </w:r>
    </w:p>
    <w:p w14:paraId="41026FDF" w14:textId="3BEF66BD" w:rsidR="00CF7F2B" w:rsidRDefault="0077335C" w:rsidP="003A2248">
      <w:pPr>
        <w:pStyle w:val="ae"/>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Клетского муниципального района</w:t>
      </w:r>
    </w:p>
    <w:p w14:paraId="6A452CB6" w14:textId="28AF98A1" w:rsidR="00AF6A58" w:rsidRPr="00AF6A58" w:rsidRDefault="00AF6A58" w:rsidP="003A2248">
      <w:pPr>
        <w:pStyle w:val="ae"/>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Волгоградской области</w:t>
      </w:r>
    </w:p>
    <w:p w14:paraId="158A9874" w14:textId="77777777" w:rsidR="00CF7F2B" w:rsidRPr="003A2248" w:rsidRDefault="00FF7D21"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        </w:t>
      </w:r>
    </w:p>
    <w:p w14:paraId="010756D6" w14:textId="03BBB4DB" w:rsidR="0023721B" w:rsidRPr="003A2248" w:rsidRDefault="00FF7D21"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lang w:eastAsia="ru-RU"/>
        </w:rPr>
        <w:t xml:space="preserve">    </w:t>
      </w:r>
      <w:r w:rsidR="0023721B" w:rsidRPr="003A2248">
        <w:rPr>
          <w:rFonts w:ascii="Times New Roman" w:hAnsi="Times New Roman" w:cs="Times New Roman"/>
          <w:sz w:val="24"/>
          <w:szCs w:val="24"/>
          <w:lang w:eastAsia="ru-RU"/>
        </w:rPr>
        <w:t xml:space="preserve"> В соответствии с </w:t>
      </w:r>
      <w:r w:rsidR="009B4224" w:rsidRPr="003A2248">
        <w:rPr>
          <w:rFonts w:ascii="Times New Roman" w:hAnsi="Times New Roman" w:cs="Times New Roman"/>
          <w:sz w:val="24"/>
          <w:szCs w:val="24"/>
          <w:lang w:eastAsia="ru-RU"/>
        </w:rPr>
        <w:t xml:space="preserve"> Градостроительным </w:t>
      </w:r>
      <w:hyperlink r:id="rId8" w:history="1">
        <w:r w:rsidR="009B4224" w:rsidRPr="003A2248">
          <w:rPr>
            <w:rFonts w:ascii="Times New Roman" w:hAnsi="Times New Roman" w:cs="Times New Roman"/>
            <w:sz w:val="24"/>
            <w:szCs w:val="24"/>
            <w:lang w:eastAsia="ru-RU"/>
          </w:rPr>
          <w:t>кодексом</w:t>
        </w:r>
      </w:hyperlink>
      <w:r w:rsidR="009B4224" w:rsidRPr="003A2248">
        <w:rPr>
          <w:rFonts w:ascii="Times New Roman" w:hAnsi="Times New Roman" w:cs="Times New Roman"/>
          <w:sz w:val="24"/>
          <w:szCs w:val="24"/>
          <w:lang w:eastAsia="ru-RU"/>
        </w:rPr>
        <w:t xml:space="preserve"> Российской Федерации</w:t>
      </w:r>
      <w:r w:rsidR="0023721B" w:rsidRPr="003A2248">
        <w:rPr>
          <w:rFonts w:ascii="Times New Roman" w:hAnsi="Times New Roman" w:cs="Times New Roman"/>
          <w:sz w:val="24"/>
          <w:szCs w:val="24"/>
          <w:lang w:eastAsia="ru-RU"/>
        </w:rPr>
        <w:t>", руководствуясь Федеральным законом от 06.10.2003 № 131-ФЗ "Об общих принципах организации местного самоуправления в Российской Федерации"</w:t>
      </w:r>
      <w:r w:rsidR="0023721B" w:rsidRPr="003A2248">
        <w:rPr>
          <w:rFonts w:ascii="Times New Roman" w:hAnsi="Times New Roman" w:cs="Times New Roman"/>
          <w:iCs/>
          <w:sz w:val="24"/>
          <w:szCs w:val="24"/>
        </w:rPr>
        <w:t xml:space="preserve"> </w:t>
      </w:r>
      <w:r w:rsidR="0023721B" w:rsidRPr="003A2248">
        <w:rPr>
          <w:rFonts w:ascii="Times New Roman" w:hAnsi="Times New Roman" w:cs="Times New Roman"/>
          <w:sz w:val="24"/>
          <w:szCs w:val="24"/>
        </w:rPr>
        <w:t xml:space="preserve">Уставом  </w:t>
      </w:r>
      <w:r w:rsidR="0077335C">
        <w:rPr>
          <w:rFonts w:ascii="Times New Roman" w:hAnsi="Times New Roman" w:cs="Times New Roman"/>
          <w:sz w:val="24"/>
          <w:szCs w:val="24"/>
        </w:rPr>
        <w:t>Клетского</w:t>
      </w:r>
      <w:r w:rsidR="0023721B" w:rsidRPr="003A2248">
        <w:rPr>
          <w:rFonts w:ascii="Times New Roman" w:hAnsi="Times New Roman" w:cs="Times New Roman"/>
          <w:sz w:val="24"/>
          <w:szCs w:val="24"/>
        </w:rPr>
        <w:t xml:space="preserve"> муниципального района Волгоградской  области, администрация </w:t>
      </w:r>
      <w:r w:rsidR="00AF6A58">
        <w:rPr>
          <w:rFonts w:ascii="Times New Roman" w:hAnsi="Times New Roman" w:cs="Times New Roman"/>
          <w:sz w:val="24"/>
          <w:szCs w:val="24"/>
          <w:lang w:eastAsia="ru-RU"/>
        </w:rPr>
        <w:t xml:space="preserve">Клетского </w:t>
      </w:r>
      <w:r w:rsidR="0077335C">
        <w:rPr>
          <w:rFonts w:ascii="Times New Roman" w:hAnsi="Times New Roman" w:cs="Times New Roman"/>
          <w:sz w:val="24"/>
          <w:szCs w:val="24"/>
        </w:rPr>
        <w:t>сельского</w:t>
      </w:r>
      <w:r w:rsidR="0023721B" w:rsidRPr="003A2248">
        <w:rPr>
          <w:rFonts w:ascii="Times New Roman" w:hAnsi="Times New Roman" w:cs="Times New Roman"/>
          <w:sz w:val="24"/>
          <w:szCs w:val="24"/>
        </w:rPr>
        <w:t xml:space="preserve"> поселения </w:t>
      </w:r>
      <w:r w:rsidR="0077335C">
        <w:rPr>
          <w:rFonts w:ascii="Times New Roman" w:hAnsi="Times New Roman" w:cs="Times New Roman"/>
          <w:sz w:val="24"/>
          <w:szCs w:val="24"/>
        </w:rPr>
        <w:t>Клетского</w:t>
      </w:r>
      <w:r w:rsidR="0023721B" w:rsidRPr="003A2248">
        <w:rPr>
          <w:rFonts w:ascii="Times New Roman" w:hAnsi="Times New Roman" w:cs="Times New Roman"/>
          <w:sz w:val="24"/>
          <w:szCs w:val="24"/>
        </w:rPr>
        <w:t xml:space="preserve"> муниципального района Волгоградской  области</w:t>
      </w:r>
    </w:p>
    <w:p w14:paraId="119B082B" w14:textId="77777777" w:rsidR="0023721B" w:rsidRPr="003A2248" w:rsidRDefault="0023721B" w:rsidP="003A2248">
      <w:pPr>
        <w:pStyle w:val="ae"/>
        <w:jc w:val="both"/>
        <w:rPr>
          <w:rFonts w:ascii="Times New Roman" w:hAnsi="Times New Roman" w:cs="Times New Roman"/>
          <w:sz w:val="24"/>
          <w:szCs w:val="24"/>
        </w:rPr>
      </w:pPr>
    </w:p>
    <w:p w14:paraId="0395047C" w14:textId="77777777" w:rsidR="0023721B" w:rsidRPr="003A2248" w:rsidRDefault="0023721B" w:rsidP="003A2248">
      <w:pPr>
        <w:pStyle w:val="ae"/>
        <w:jc w:val="both"/>
        <w:rPr>
          <w:rFonts w:ascii="Times New Roman" w:hAnsi="Times New Roman" w:cs="Times New Roman"/>
          <w:b/>
          <w:sz w:val="24"/>
          <w:szCs w:val="24"/>
          <w:lang w:eastAsia="ru-RU"/>
        </w:rPr>
      </w:pPr>
    </w:p>
    <w:p w14:paraId="06D9C422" w14:textId="77777777" w:rsidR="0023721B" w:rsidRPr="003A2248" w:rsidRDefault="0023721B" w:rsidP="003A2248">
      <w:pPr>
        <w:pStyle w:val="ae"/>
        <w:jc w:val="both"/>
        <w:rPr>
          <w:rFonts w:ascii="Times New Roman" w:hAnsi="Times New Roman" w:cs="Times New Roman"/>
          <w:b/>
          <w:sz w:val="24"/>
          <w:szCs w:val="24"/>
          <w:lang w:eastAsia="zh-CN"/>
        </w:rPr>
      </w:pPr>
      <w:r w:rsidRPr="003A2248">
        <w:rPr>
          <w:rFonts w:ascii="Times New Roman" w:hAnsi="Times New Roman" w:cs="Times New Roman"/>
          <w:b/>
          <w:sz w:val="24"/>
          <w:szCs w:val="24"/>
        </w:rPr>
        <w:t>П О С Т А Н О В Л Я Е Т:</w:t>
      </w:r>
    </w:p>
    <w:p w14:paraId="6B45F539" w14:textId="77777777" w:rsidR="0023721B" w:rsidRPr="003A2248" w:rsidRDefault="0023721B" w:rsidP="003A2248">
      <w:pPr>
        <w:pStyle w:val="ae"/>
        <w:jc w:val="both"/>
        <w:rPr>
          <w:rFonts w:ascii="Times New Roman" w:hAnsi="Times New Roman" w:cs="Times New Roman"/>
          <w:sz w:val="24"/>
          <w:szCs w:val="24"/>
        </w:rPr>
      </w:pPr>
    </w:p>
    <w:p w14:paraId="75DD7BFC" w14:textId="77777777" w:rsidR="00FF7D21"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w:t>
      </w:r>
    </w:p>
    <w:p w14:paraId="4CEA66E9" w14:textId="77777777" w:rsidR="00FF7D21" w:rsidRPr="003A2248" w:rsidRDefault="00FF7D21" w:rsidP="003A2248">
      <w:pPr>
        <w:pStyle w:val="ae"/>
        <w:jc w:val="both"/>
        <w:rPr>
          <w:rFonts w:ascii="Times New Roman" w:hAnsi="Times New Roman" w:cs="Times New Roman"/>
          <w:sz w:val="24"/>
          <w:szCs w:val="24"/>
        </w:rPr>
      </w:pPr>
    </w:p>
    <w:p w14:paraId="577AD5EE" w14:textId="00922E8A" w:rsidR="0023721B"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1. Утвердить </w:t>
      </w:r>
      <w:r w:rsidRPr="003A2248">
        <w:rPr>
          <w:rFonts w:ascii="Times New Roman" w:hAnsi="Times New Roman" w:cs="Times New Roman"/>
          <w:sz w:val="24"/>
          <w:szCs w:val="24"/>
          <w:lang w:eastAsia="ru-RU"/>
        </w:rPr>
        <w:t>Порядок принятия решения о</w:t>
      </w:r>
      <w:r w:rsidR="00D00740" w:rsidRPr="003A2248">
        <w:rPr>
          <w:rFonts w:ascii="Times New Roman" w:hAnsi="Times New Roman" w:cs="Times New Roman"/>
          <w:sz w:val="24"/>
          <w:szCs w:val="24"/>
          <w:lang w:eastAsia="ru-RU"/>
        </w:rPr>
        <w:t xml:space="preserve"> комплексном развитии территории жилой застройки</w:t>
      </w:r>
      <w:r w:rsidR="00715622" w:rsidRPr="003A2248">
        <w:rPr>
          <w:rFonts w:ascii="Times New Roman" w:hAnsi="Times New Roman" w:cs="Times New Roman"/>
          <w:sz w:val="24"/>
          <w:szCs w:val="24"/>
          <w:lang w:eastAsia="ru-RU"/>
        </w:rPr>
        <w:t xml:space="preserve"> на территори</w:t>
      </w:r>
      <w:r w:rsidR="00AF6A58">
        <w:rPr>
          <w:rFonts w:ascii="Times New Roman" w:hAnsi="Times New Roman" w:cs="Times New Roman"/>
          <w:sz w:val="24"/>
          <w:szCs w:val="24"/>
          <w:lang w:eastAsia="ru-RU"/>
        </w:rPr>
        <w:t xml:space="preserve">и </w:t>
      </w:r>
      <w:bookmarkStart w:id="1" w:name="_Hlk212196753"/>
      <w:r w:rsidR="00AF6A58">
        <w:rPr>
          <w:rFonts w:ascii="Times New Roman" w:hAnsi="Times New Roman" w:cs="Times New Roman"/>
          <w:sz w:val="24"/>
          <w:szCs w:val="24"/>
          <w:lang w:eastAsia="ru-RU"/>
        </w:rPr>
        <w:t>Клетского</w:t>
      </w:r>
      <w:r w:rsidR="0077335C" w:rsidRPr="003A2248">
        <w:rPr>
          <w:rFonts w:ascii="Times New Roman" w:hAnsi="Times New Roman" w:cs="Times New Roman"/>
          <w:sz w:val="24"/>
          <w:szCs w:val="24"/>
          <w:lang w:eastAsia="ru-RU"/>
        </w:rPr>
        <w:t xml:space="preserve"> </w:t>
      </w:r>
      <w:r w:rsidR="0077335C">
        <w:rPr>
          <w:rFonts w:ascii="Times New Roman" w:hAnsi="Times New Roman" w:cs="Times New Roman"/>
          <w:sz w:val="24"/>
          <w:szCs w:val="24"/>
          <w:lang w:eastAsia="ru-RU"/>
        </w:rPr>
        <w:t>сельского</w:t>
      </w:r>
      <w:r w:rsidR="00715622" w:rsidRPr="003A2248">
        <w:rPr>
          <w:rFonts w:ascii="Times New Roman" w:hAnsi="Times New Roman" w:cs="Times New Roman"/>
          <w:sz w:val="24"/>
          <w:szCs w:val="24"/>
          <w:lang w:eastAsia="ru-RU"/>
        </w:rPr>
        <w:t xml:space="preserve"> поселения</w:t>
      </w:r>
      <w:r w:rsidR="00AF6A58" w:rsidRPr="00AF6A58">
        <w:rPr>
          <w:rFonts w:ascii="Times New Roman" w:hAnsi="Times New Roman" w:cs="Times New Roman"/>
          <w:sz w:val="24"/>
          <w:szCs w:val="24"/>
        </w:rPr>
        <w:t xml:space="preserve"> </w:t>
      </w:r>
      <w:r w:rsidR="00AF6A58">
        <w:rPr>
          <w:rFonts w:ascii="Times New Roman" w:hAnsi="Times New Roman" w:cs="Times New Roman"/>
          <w:sz w:val="24"/>
          <w:szCs w:val="24"/>
        </w:rPr>
        <w:t>Клетского</w:t>
      </w:r>
      <w:r w:rsidR="00AF6A58" w:rsidRPr="003A2248">
        <w:rPr>
          <w:rFonts w:ascii="Times New Roman" w:hAnsi="Times New Roman" w:cs="Times New Roman"/>
          <w:sz w:val="24"/>
          <w:szCs w:val="24"/>
        </w:rPr>
        <w:t xml:space="preserve"> муниципального района </w:t>
      </w:r>
      <w:proofErr w:type="gramStart"/>
      <w:r w:rsidR="00AF6A58" w:rsidRPr="003A2248">
        <w:rPr>
          <w:rFonts w:ascii="Times New Roman" w:hAnsi="Times New Roman" w:cs="Times New Roman"/>
          <w:sz w:val="24"/>
          <w:szCs w:val="24"/>
        </w:rPr>
        <w:t>Волгоградской  области</w:t>
      </w:r>
      <w:bookmarkEnd w:id="1"/>
      <w:proofErr w:type="gramEnd"/>
      <w:r w:rsidRPr="003A2248">
        <w:rPr>
          <w:rFonts w:ascii="Times New Roman" w:hAnsi="Times New Roman" w:cs="Times New Roman"/>
          <w:sz w:val="24"/>
          <w:szCs w:val="24"/>
        </w:rPr>
        <w:t>, согласно приложению 1.</w:t>
      </w:r>
    </w:p>
    <w:p w14:paraId="79D46333" w14:textId="2C941F83" w:rsidR="0023721B"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2. </w:t>
      </w:r>
      <w:r w:rsidR="00AF6A58" w:rsidRPr="00AF6A58">
        <w:rPr>
          <w:rFonts w:ascii="Times New Roman" w:hAnsi="Times New Roman" w:cs="Times New Roman"/>
          <w:sz w:val="24"/>
          <w:szCs w:val="24"/>
        </w:rPr>
        <w:t>Настоящее постановление подлежит обнародованию путем размещения в сетевом издании «Официальный сайт Клетского сельского поселения Клетского муниципального района Волгоградской области» ЭЛ № ФС 77 - 86621 от 29.12.2023 (adm-kletskoe.ru).</w:t>
      </w:r>
    </w:p>
    <w:p w14:paraId="63EEA159" w14:textId="77777777" w:rsidR="0023721B" w:rsidRPr="003A2248" w:rsidRDefault="0023721B" w:rsidP="003A2248">
      <w:pPr>
        <w:pStyle w:val="ae"/>
        <w:jc w:val="both"/>
        <w:rPr>
          <w:rFonts w:ascii="Times New Roman" w:hAnsi="Times New Roman" w:cs="Times New Roman"/>
          <w:sz w:val="24"/>
          <w:szCs w:val="24"/>
        </w:rPr>
      </w:pPr>
    </w:p>
    <w:p w14:paraId="54B0BD0E" w14:textId="77777777" w:rsidR="0023721B" w:rsidRPr="003A2248" w:rsidRDefault="0023721B" w:rsidP="003A2248">
      <w:pPr>
        <w:pStyle w:val="ae"/>
        <w:jc w:val="both"/>
        <w:rPr>
          <w:rFonts w:ascii="Times New Roman" w:hAnsi="Times New Roman" w:cs="Times New Roman"/>
          <w:sz w:val="24"/>
          <w:szCs w:val="24"/>
        </w:rPr>
      </w:pPr>
    </w:p>
    <w:p w14:paraId="1B51A73E" w14:textId="77777777" w:rsidR="00373777" w:rsidRPr="003A2248" w:rsidRDefault="00373777" w:rsidP="003A2248">
      <w:pPr>
        <w:pStyle w:val="ae"/>
        <w:jc w:val="both"/>
        <w:rPr>
          <w:rFonts w:ascii="Times New Roman" w:hAnsi="Times New Roman" w:cs="Times New Roman"/>
          <w:sz w:val="24"/>
          <w:szCs w:val="24"/>
        </w:rPr>
      </w:pPr>
    </w:p>
    <w:p w14:paraId="2689B13E" w14:textId="77777777" w:rsidR="00373777" w:rsidRPr="003A2248" w:rsidRDefault="00373777" w:rsidP="003A2248">
      <w:pPr>
        <w:pStyle w:val="ae"/>
        <w:jc w:val="both"/>
        <w:rPr>
          <w:rFonts w:ascii="Times New Roman" w:hAnsi="Times New Roman" w:cs="Times New Roman"/>
          <w:sz w:val="24"/>
          <w:szCs w:val="24"/>
        </w:rPr>
      </w:pPr>
    </w:p>
    <w:p w14:paraId="0B616873" w14:textId="77777777" w:rsidR="00373777" w:rsidRPr="003A2248" w:rsidRDefault="00373777" w:rsidP="003A2248">
      <w:pPr>
        <w:pStyle w:val="ae"/>
        <w:jc w:val="both"/>
        <w:rPr>
          <w:rFonts w:ascii="Times New Roman" w:hAnsi="Times New Roman" w:cs="Times New Roman"/>
          <w:sz w:val="24"/>
          <w:szCs w:val="24"/>
        </w:rPr>
      </w:pPr>
    </w:p>
    <w:p w14:paraId="32F0BDD9" w14:textId="77777777" w:rsidR="00373777" w:rsidRPr="003A2248" w:rsidRDefault="00373777" w:rsidP="003A2248">
      <w:pPr>
        <w:pStyle w:val="ae"/>
        <w:jc w:val="both"/>
        <w:rPr>
          <w:rFonts w:ascii="Times New Roman" w:hAnsi="Times New Roman" w:cs="Times New Roman"/>
          <w:sz w:val="24"/>
          <w:szCs w:val="24"/>
        </w:rPr>
      </w:pPr>
    </w:p>
    <w:p w14:paraId="58AFFEE7" w14:textId="12035E85" w:rsidR="0023721B" w:rsidRPr="003A2248" w:rsidRDefault="00AF6A58" w:rsidP="003A2248">
      <w:pPr>
        <w:pStyle w:val="ae"/>
        <w:jc w:val="both"/>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И.о</w:t>
      </w:r>
      <w:proofErr w:type="spellEnd"/>
      <w:r>
        <w:rPr>
          <w:rFonts w:ascii="Times New Roman" w:hAnsi="Times New Roman" w:cs="Times New Roman"/>
          <w:b/>
          <w:sz w:val="24"/>
          <w:szCs w:val="24"/>
          <w:lang w:eastAsia="ru-RU"/>
        </w:rPr>
        <w:t>. г</w:t>
      </w:r>
      <w:r w:rsidR="0023721B" w:rsidRPr="003A2248">
        <w:rPr>
          <w:rFonts w:ascii="Times New Roman" w:hAnsi="Times New Roman" w:cs="Times New Roman"/>
          <w:b/>
          <w:sz w:val="24"/>
          <w:szCs w:val="24"/>
          <w:lang w:eastAsia="ru-RU"/>
        </w:rPr>
        <w:t>лав</w:t>
      </w:r>
      <w:r>
        <w:rPr>
          <w:rFonts w:ascii="Times New Roman" w:hAnsi="Times New Roman" w:cs="Times New Roman"/>
          <w:b/>
          <w:sz w:val="24"/>
          <w:szCs w:val="24"/>
          <w:lang w:eastAsia="ru-RU"/>
        </w:rPr>
        <w:t>ы Клетского</w:t>
      </w:r>
      <w:r w:rsidR="0023721B" w:rsidRPr="003A2248">
        <w:rPr>
          <w:rFonts w:ascii="Times New Roman" w:hAnsi="Times New Roman" w:cs="Times New Roman"/>
          <w:b/>
          <w:sz w:val="24"/>
          <w:szCs w:val="24"/>
          <w:lang w:eastAsia="ru-RU"/>
        </w:rPr>
        <w:t xml:space="preserve"> </w:t>
      </w:r>
    </w:p>
    <w:p w14:paraId="72D2D249" w14:textId="31A62D0B" w:rsidR="0023721B" w:rsidRPr="003A2248" w:rsidRDefault="0077335C" w:rsidP="003A2248">
      <w:pPr>
        <w:pStyle w:val="ae"/>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сельского</w:t>
      </w:r>
      <w:r w:rsidR="0023721B" w:rsidRPr="003A2248">
        <w:rPr>
          <w:rFonts w:ascii="Times New Roman" w:hAnsi="Times New Roman" w:cs="Times New Roman"/>
          <w:b/>
          <w:sz w:val="24"/>
          <w:szCs w:val="24"/>
          <w:lang w:eastAsia="ru-RU"/>
        </w:rPr>
        <w:t xml:space="preserve"> поселения             </w:t>
      </w:r>
      <w:r w:rsidR="00AF6A58">
        <w:rPr>
          <w:rFonts w:ascii="Times New Roman" w:hAnsi="Times New Roman" w:cs="Times New Roman"/>
          <w:b/>
          <w:sz w:val="24"/>
          <w:szCs w:val="24"/>
          <w:lang w:eastAsia="ru-RU"/>
        </w:rPr>
        <w:t xml:space="preserve">                                                                            </w:t>
      </w:r>
      <w:proofErr w:type="spellStart"/>
      <w:r w:rsidR="00AF6A58">
        <w:rPr>
          <w:rFonts w:ascii="Times New Roman" w:hAnsi="Times New Roman" w:cs="Times New Roman"/>
          <w:b/>
          <w:sz w:val="24"/>
          <w:szCs w:val="24"/>
          <w:lang w:eastAsia="ru-RU"/>
        </w:rPr>
        <w:t>О.И.Акимова</w:t>
      </w:r>
      <w:proofErr w:type="spellEnd"/>
      <w:r w:rsidR="0023721B" w:rsidRPr="003A2248">
        <w:rPr>
          <w:rFonts w:ascii="Times New Roman" w:hAnsi="Times New Roman" w:cs="Times New Roman"/>
          <w:b/>
          <w:sz w:val="24"/>
          <w:szCs w:val="24"/>
          <w:lang w:eastAsia="ru-RU"/>
        </w:rPr>
        <w:t xml:space="preserve">                                                   </w:t>
      </w:r>
    </w:p>
    <w:p w14:paraId="1CDA29B7" w14:textId="264DD37C" w:rsidR="0023721B" w:rsidRPr="003A2248" w:rsidRDefault="00AF6A58" w:rsidP="003A2248">
      <w:pPr>
        <w:pStyle w:val="ae"/>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14:paraId="787F1A3C" w14:textId="77777777" w:rsidR="0023721B" w:rsidRPr="003A2248" w:rsidRDefault="0023721B" w:rsidP="003A2248">
      <w:pPr>
        <w:pStyle w:val="ae"/>
        <w:jc w:val="both"/>
        <w:rPr>
          <w:rFonts w:ascii="Times New Roman" w:hAnsi="Times New Roman" w:cs="Times New Roman"/>
          <w:b/>
          <w:sz w:val="24"/>
          <w:szCs w:val="24"/>
          <w:lang w:eastAsia="ru-RU"/>
        </w:rPr>
      </w:pPr>
    </w:p>
    <w:p w14:paraId="3F1E57F3" w14:textId="77777777" w:rsidR="0023721B" w:rsidRPr="003A2248" w:rsidRDefault="0023721B" w:rsidP="003A2248">
      <w:pPr>
        <w:pStyle w:val="ae"/>
        <w:jc w:val="both"/>
        <w:rPr>
          <w:rFonts w:ascii="Times New Roman" w:hAnsi="Times New Roman" w:cs="Times New Roman"/>
          <w:b/>
          <w:sz w:val="24"/>
          <w:szCs w:val="24"/>
          <w:lang w:eastAsia="ru-RU"/>
        </w:rPr>
      </w:pPr>
    </w:p>
    <w:p w14:paraId="0A20CB57" w14:textId="77777777" w:rsidR="00373777" w:rsidRDefault="00373777" w:rsidP="003A2248">
      <w:pPr>
        <w:pStyle w:val="ae"/>
        <w:jc w:val="both"/>
        <w:rPr>
          <w:rFonts w:ascii="Times New Roman" w:hAnsi="Times New Roman" w:cs="Times New Roman"/>
          <w:b/>
          <w:sz w:val="24"/>
          <w:szCs w:val="24"/>
          <w:lang w:eastAsia="ru-RU"/>
        </w:rPr>
      </w:pPr>
    </w:p>
    <w:p w14:paraId="272575B7" w14:textId="77777777" w:rsidR="003A2248" w:rsidRDefault="003A2248" w:rsidP="003A2248">
      <w:pPr>
        <w:pStyle w:val="ae"/>
        <w:jc w:val="both"/>
        <w:rPr>
          <w:rFonts w:ascii="Times New Roman" w:hAnsi="Times New Roman" w:cs="Times New Roman"/>
          <w:b/>
          <w:sz w:val="24"/>
          <w:szCs w:val="24"/>
          <w:lang w:eastAsia="ru-RU"/>
        </w:rPr>
      </w:pPr>
    </w:p>
    <w:p w14:paraId="6321AE4B" w14:textId="77777777" w:rsidR="003A2248" w:rsidRDefault="003A2248" w:rsidP="003A2248">
      <w:pPr>
        <w:pStyle w:val="ae"/>
        <w:jc w:val="both"/>
        <w:rPr>
          <w:rFonts w:ascii="Times New Roman" w:hAnsi="Times New Roman" w:cs="Times New Roman"/>
          <w:b/>
          <w:sz w:val="24"/>
          <w:szCs w:val="24"/>
          <w:lang w:eastAsia="ru-RU"/>
        </w:rPr>
      </w:pPr>
    </w:p>
    <w:p w14:paraId="1E2851A8" w14:textId="77777777" w:rsidR="003A2248" w:rsidRPr="003A2248" w:rsidRDefault="003A2248" w:rsidP="003A2248">
      <w:pPr>
        <w:pStyle w:val="ae"/>
        <w:jc w:val="both"/>
        <w:rPr>
          <w:rFonts w:ascii="Times New Roman" w:hAnsi="Times New Roman" w:cs="Times New Roman"/>
          <w:b/>
          <w:sz w:val="24"/>
          <w:szCs w:val="24"/>
          <w:lang w:eastAsia="ru-RU"/>
        </w:rPr>
      </w:pPr>
    </w:p>
    <w:p w14:paraId="0BD16EC7" w14:textId="77777777" w:rsidR="00373777" w:rsidRPr="003A2248" w:rsidRDefault="00373777" w:rsidP="003A2248">
      <w:pPr>
        <w:pStyle w:val="ae"/>
        <w:jc w:val="both"/>
        <w:rPr>
          <w:rFonts w:ascii="Times New Roman" w:hAnsi="Times New Roman" w:cs="Times New Roman"/>
          <w:b/>
          <w:sz w:val="24"/>
          <w:szCs w:val="24"/>
          <w:lang w:eastAsia="ru-RU"/>
        </w:rPr>
      </w:pPr>
    </w:p>
    <w:p w14:paraId="7C938C79" w14:textId="77777777" w:rsidR="0023721B" w:rsidRPr="003A2248" w:rsidRDefault="0023721B" w:rsidP="003A2248">
      <w:pPr>
        <w:pStyle w:val="ae"/>
        <w:jc w:val="both"/>
        <w:rPr>
          <w:rFonts w:ascii="Times New Roman" w:hAnsi="Times New Roman" w:cs="Times New Roman"/>
          <w:b/>
          <w:sz w:val="24"/>
          <w:szCs w:val="24"/>
          <w:lang w:eastAsia="ru-RU"/>
        </w:rPr>
      </w:pPr>
    </w:p>
    <w:p w14:paraId="43810966" w14:textId="77777777" w:rsidR="0077335C" w:rsidRDefault="0077335C">
      <w:pPr>
        <w:spacing w:after="0" w:line="240" w:lineRule="auto"/>
        <w:rPr>
          <w:rFonts w:ascii="Times New Roman" w:hAnsi="Times New Roman"/>
          <w:b/>
          <w:sz w:val="20"/>
          <w:szCs w:val="20"/>
          <w:lang w:eastAsia="ru-RU"/>
        </w:rPr>
      </w:pPr>
      <w:r>
        <w:rPr>
          <w:rFonts w:ascii="Times New Roman" w:hAnsi="Times New Roman"/>
          <w:b/>
          <w:sz w:val="20"/>
          <w:szCs w:val="20"/>
          <w:lang w:eastAsia="ru-RU"/>
        </w:rPr>
        <w:br w:type="page"/>
      </w:r>
    </w:p>
    <w:p w14:paraId="4852693E" w14:textId="77777777"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lastRenderedPageBreak/>
        <w:t>Утвержден:</w:t>
      </w:r>
    </w:p>
    <w:p w14:paraId="1C9C4B8A" w14:textId="77777777"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Постановлением администрации</w:t>
      </w:r>
    </w:p>
    <w:p w14:paraId="330AA2B5" w14:textId="1A58840C" w:rsidR="0023721B" w:rsidRPr="0077335C" w:rsidRDefault="00AF6A58" w:rsidP="003A2248">
      <w:pPr>
        <w:pStyle w:val="ae"/>
        <w:jc w:val="right"/>
        <w:rPr>
          <w:rFonts w:ascii="Times New Roman" w:hAnsi="Times New Roman" w:cs="Times New Roman"/>
          <w:b/>
          <w:sz w:val="18"/>
          <w:szCs w:val="20"/>
          <w:lang w:eastAsia="ru-RU"/>
        </w:rPr>
      </w:pPr>
      <w:bookmarkStart w:id="2" w:name="_Hlk212196701"/>
      <w:r>
        <w:rPr>
          <w:rFonts w:ascii="Times New Roman" w:hAnsi="Times New Roman" w:cs="Times New Roman"/>
          <w:b/>
          <w:sz w:val="24"/>
          <w:szCs w:val="24"/>
          <w:lang w:eastAsia="ru-RU"/>
        </w:rPr>
        <w:t>Клетского</w:t>
      </w:r>
      <w:r w:rsidR="0077335C" w:rsidRPr="0077335C">
        <w:rPr>
          <w:rFonts w:ascii="Times New Roman" w:hAnsi="Times New Roman" w:cs="Times New Roman"/>
          <w:b/>
          <w:sz w:val="20"/>
          <w:szCs w:val="24"/>
          <w:lang w:eastAsia="ru-RU"/>
        </w:rPr>
        <w:t xml:space="preserve"> сельского поселения</w:t>
      </w:r>
      <w:r w:rsidR="0023721B" w:rsidRPr="0077335C">
        <w:rPr>
          <w:rFonts w:ascii="Times New Roman" w:hAnsi="Times New Roman" w:cs="Times New Roman"/>
          <w:b/>
          <w:sz w:val="16"/>
          <w:szCs w:val="20"/>
          <w:lang w:eastAsia="ru-RU"/>
        </w:rPr>
        <w:t xml:space="preserve"> </w:t>
      </w:r>
    </w:p>
    <w:bookmarkEnd w:id="2"/>
    <w:p w14:paraId="3A10CEB9" w14:textId="77777777" w:rsidR="0023721B" w:rsidRPr="003A2248" w:rsidRDefault="0077335C" w:rsidP="003A2248">
      <w:pPr>
        <w:pStyle w:val="ae"/>
        <w:jc w:val="right"/>
        <w:rPr>
          <w:rFonts w:ascii="Times New Roman" w:hAnsi="Times New Roman" w:cs="Times New Roman"/>
          <w:b/>
          <w:sz w:val="20"/>
          <w:szCs w:val="20"/>
          <w:lang w:eastAsia="ru-RU"/>
        </w:rPr>
      </w:pPr>
      <w:r>
        <w:rPr>
          <w:rFonts w:ascii="Times New Roman" w:hAnsi="Times New Roman" w:cs="Times New Roman"/>
          <w:b/>
          <w:sz w:val="20"/>
          <w:szCs w:val="20"/>
          <w:lang w:eastAsia="ru-RU"/>
        </w:rPr>
        <w:t>Клетского</w:t>
      </w:r>
      <w:r w:rsidR="0023721B" w:rsidRPr="003A2248">
        <w:rPr>
          <w:rFonts w:ascii="Times New Roman" w:hAnsi="Times New Roman" w:cs="Times New Roman"/>
          <w:b/>
          <w:sz w:val="20"/>
          <w:szCs w:val="20"/>
          <w:lang w:eastAsia="ru-RU"/>
        </w:rPr>
        <w:t xml:space="preserve"> муниципального района</w:t>
      </w:r>
    </w:p>
    <w:p w14:paraId="31D7684C" w14:textId="77777777"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Волгоградской области</w:t>
      </w:r>
    </w:p>
    <w:p w14:paraId="2FC90453" w14:textId="77777777"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w:t>
      </w:r>
      <w:r w:rsidR="0077335C">
        <w:rPr>
          <w:rFonts w:ascii="Times New Roman" w:hAnsi="Times New Roman" w:cs="Times New Roman"/>
          <w:b/>
          <w:sz w:val="20"/>
          <w:szCs w:val="20"/>
          <w:lang w:eastAsia="ru-RU"/>
        </w:rPr>
        <w:t xml:space="preserve">    </w:t>
      </w:r>
      <w:r w:rsidRPr="003A2248">
        <w:rPr>
          <w:rFonts w:ascii="Times New Roman" w:hAnsi="Times New Roman" w:cs="Times New Roman"/>
          <w:b/>
          <w:sz w:val="20"/>
          <w:szCs w:val="20"/>
          <w:lang w:eastAsia="ru-RU"/>
        </w:rPr>
        <w:t xml:space="preserve">от </w:t>
      </w:r>
      <w:r w:rsidR="0077335C">
        <w:rPr>
          <w:rFonts w:ascii="Times New Roman" w:hAnsi="Times New Roman" w:cs="Times New Roman"/>
          <w:b/>
          <w:sz w:val="20"/>
          <w:szCs w:val="20"/>
          <w:lang w:eastAsia="ru-RU"/>
        </w:rPr>
        <w:t xml:space="preserve">       </w:t>
      </w:r>
      <w:r w:rsidRPr="003A2248">
        <w:rPr>
          <w:rFonts w:ascii="Times New Roman" w:hAnsi="Times New Roman" w:cs="Times New Roman"/>
          <w:b/>
          <w:sz w:val="20"/>
          <w:szCs w:val="20"/>
          <w:lang w:eastAsia="ru-RU"/>
        </w:rPr>
        <w:t>г.</w:t>
      </w:r>
    </w:p>
    <w:p w14:paraId="4DB7C063" w14:textId="77777777" w:rsidR="00CF4276" w:rsidRPr="003A2248" w:rsidRDefault="00CF4276" w:rsidP="003A2248">
      <w:pPr>
        <w:pStyle w:val="ae"/>
        <w:jc w:val="both"/>
        <w:rPr>
          <w:rFonts w:ascii="Times New Roman" w:hAnsi="Times New Roman" w:cs="Times New Roman"/>
          <w:b/>
          <w:sz w:val="24"/>
          <w:szCs w:val="24"/>
          <w:lang w:eastAsia="ru-RU"/>
        </w:rPr>
      </w:pPr>
    </w:p>
    <w:p w14:paraId="1D5C86CF" w14:textId="77777777" w:rsidR="006C6627" w:rsidRPr="003A2248" w:rsidRDefault="006C6627"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ПОРЯДОК</w:t>
      </w:r>
    </w:p>
    <w:p w14:paraId="5116680D" w14:textId="3A2EC3F2" w:rsidR="00E82634" w:rsidRDefault="006B1A6B"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rPr>
        <w:t xml:space="preserve">принятия решения </w:t>
      </w:r>
      <w:proofErr w:type="gramStart"/>
      <w:r w:rsidRPr="003A2248">
        <w:rPr>
          <w:rFonts w:ascii="Times New Roman" w:hAnsi="Times New Roman" w:cs="Times New Roman"/>
          <w:b/>
          <w:sz w:val="24"/>
          <w:szCs w:val="24"/>
        </w:rPr>
        <w:t xml:space="preserve">о </w:t>
      </w:r>
      <w:r w:rsidR="00E82634" w:rsidRPr="003A2248">
        <w:rPr>
          <w:rFonts w:ascii="Times New Roman" w:hAnsi="Times New Roman" w:cs="Times New Roman"/>
          <w:b/>
          <w:sz w:val="24"/>
          <w:szCs w:val="24"/>
        </w:rPr>
        <w:t xml:space="preserve"> </w:t>
      </w:r>
      <w:r w:rsidR="00E82634" w:rsidRPr="003A2248">
        <w:rPr>
          <w:rFonts w:ascii="Times New Roman" w:hAnsi="Times New Roman" w:cs="Times New Roman"/>
          <w:b/>
          <w:sz w:val="24"/>
          <w:szCs w:val="24"/>
          <w:lang w:eastAsia="ru-RU"/>
        </w:rPr>
        <w:t>комплексном</w:t>
      </w:r>
      <w:proofErr w:type="gramEnd"/>
      <w:r w:rsidR="00E82634" w:rsidRPr="003A2248">
        <w:rPr>
          <w:rFonts w:ascii="Times New Roman" w:hAnsi="Times New Roman" w:cs="Times New Roman"/>
          <w:b/>
          <w:sz w:val="24"/>
          <w:szCs w:val="24"/>
          <w:lang w:eastAsia="ru-RU"/>
        </w:rPr>
        <w:t xml:space="preserve"> развитии территорий</w:t>
      </w:r>
      <w:r w:rsidR="00E82634" w:rsidRPr="003A2248">
        <w:rPr>
          <w:rFonts w:ascii="Times New Roman" w:hAnsi="Times New Roman" w:cs="Times New Roman"/>
          <w:sz w:val="24"/>
          <w:szCs w:val="24"/>
          <w:lang w:eastAsia="ru-RU"/>
        </w:rPr>
        <w:t xml:space="preserve">  </w:t>
      </w:r>
      <w:r w:rsidR="00E82634" w:rsidRPr="003A2248">
        <w:rPr>
          <w:rFonts w:ascii="Times New Roman" w:hAnsi="Times New Roman" w:cs="Times New Roman"/>
          <w:b/>
          <w:sz w:val="24"/>
          <w:szCs w:val="24"/>
          <w:lang w:eastAsia="ru-RU"/>
        </w:rPr>
        <w:t>жилой  застройки</w:t>
      </w:r>
      <w:r w:rsidR="003A2248">
        <w:rPr>
          <w:rFonts w:ascii="Times New Roman" w:hAnsi="Times New Roman" w:cs="Times New Roman"/>
          <w:b/>
          <w:sz w:val="24"/>
          <w:szCs w:val="24"/>
          <w:lang w:eastAsia="ru-RU"/>
        </w:rPr>
        <w:t xml:space="preserve"> на территории </w:t>
      </w:r>
      <w:r w:rsidR="00AF6A58" w:rsidRPr="00AF6A58">
        <w:rPr>
          <w:rFonts w:ascii="Times New Roman" w:hAnsi="Times New Roman" w:cs="Times New Roman"/>
          <w:b/>
          <w:sz w:val="24"/>
          <w:szCs w:val="24"/>
          <w:lang w:eastAsia="ru-RU"/>
        </w:rPr>
        <w:t>Клетского сельского поселения Клетского муниципального района Волгоградской  области</w:t>
      </w:r>
    </w:p>
    <w:p w14:paraId="2F1FEE3C" w14:textId="77777777" w:rsidR="00AF6A58" w:rsidRPr="003A2248" w:rsidRDefault="00AF6A58" w:rsidP="003A2248">
      <w:pPr>
        <w:pStyle w:val="ae"/>
        <w:jc w:val="center"/>
        <w:rPr>
          <w:rFonts w:ascii="Times New Roman" w:hAnsi="Times New Roman" w:cs="Times New Roman"/>
          <w:b/>
          <w:sz w:val="24"/>
          <w:szCs w:val="24"/>
          <w:lang w:eastAsia="ru-RU"/>
        </w:rPr>
      </w:pPr>
    </w:p>
    <w:p w14:paraId="63A288E0" w14:textId="77777777" w:rsidR="00422816" w:rsidRPr="003A2248" w:rsidRDefault="00422816" w:rsidP="003A2248">
      <w:pPr>
        <w:pStyle w:val="ae"/>
        <w:numPr>
          <w:ilvl w:val="0"/>
          <w:numId w:val="8"/>
        </w:numPr>
        <w:jc w:val="center"/>
        <w:rPr>
          <w:rFonts w:ascii="Times New Roman" w:hAnsi="Times New Roman" w:cs="Times New Roman"/>
          <w:b/>
          <w:sz w:val="24"/>
          <w:szCs w:val="24"/>
        </w:rPr>
      </w:pPr>
      <w:r w:rsidRPr="003A2248">
        <w:rPr>
          <w:rFonts w:ascii="Times New Roman" w:hAnsi="Times New Roman" w:cs="Times New Roman"/>
          <w:b/>
          <w:sz w:val="24"/>
          <w:szCs w:val="24"/>
        </w:rPr>
        <w:t>Общие положения</w:t>
      </w:r>
    </w:p>
    <w:p w14:paraId="6D69D529" w14:textId="77777777" w:rsidR="00422816" w:rsidRPr="003A2248" w:rsidRDefault="00422816" w:rsidP="003A2248">
      <w:pPr>
        <w:pStyle w:val="ae"/>
        <w:jc w:val="both"/>
        <w:rPr>
          <w:rFonts w:ascii="Times New Roman" w:hAnsi="Times New Roman" w:cs="Times New Roman"/>
          <w:sz w:val="24"/>
          <w:szCs w:val="24"/>
        </w:rPr>
      </w:pPr>
    </w:p>
    <w:p w14:paraId="1023734B" w14:textId="18638D60" w:rsidR="00070C91" w:rsidRPr="003A2248" w:rsidRDefault="007244D8" w:rsidP="003A2248">
      <w:pPr>
        <w:pStyle w:val="ae"/>
        <w:jc w:val="both"/>
        <w:rPr>
          <w:rFonts w:ascii="Times New Roman" w:hAnsi="Times New Roman" w:cs="Times New Roman"/>
          <w:iCs/>
          <w:kern w:val="2"/>
          <w:sz w:val="24"/>
          <w:szCs w:val="24"/>
        </w:rPr>
      </w:pPr>
      <w:r w:rsidRPr="003A2248">
        <w:rPr>
          <w:rFonts w:ascii="Times New Roman" w:hAnsi="Times New Roman" w:cs="Times New Roman"/>
          <w:sz w:val="24"/>
          <w:szCs w:val="24"/>
        </w:rPr>
        <w:t>1.</w:t>
      </w:r>
      <w:r w:rsidR="00422816" w:rsidRPr="003A2248">
        <w:rPr>
          <w:rFonts w:ascii="Times New Roman" w:hAnsi="Times New Roman" w:cs="Times New Roman"/>
          <w:sz w:val="24"/>
          <w:szCs w:val="24"/>
        </w:rPr>
        <w:t>1.</w:t>
      </w:r>
      <w:r w:rsidR="006D51CD" w:rsidRPr="003A2248">
        <w:rPr>
          <w:rFonts w:ascii="Times New Roman" w:hAnsi="Times New Roman" w:cs="Times New Roman"/>
          <w:sz w:val="24"/>
          <w:szCs w:val="24"/>
        </w:rPr>
        <w:t> </w:t>
      </w:r>
      <w:r w:rsidRPr="003A2248">
        <w:rPr>
          <w:rFonts w:ascii="Times New Roman" w:hAnsi="Times New Roman" w:cs="Times New Roman"/>
          <w:sz w:val="24"/>
          <w:szCs w:val="24"/>
        </w:rPr>
        <w:t xml:space="preserve">Настоящий Порядок </w:t>
      </w:r>
      <w:r w:rsidR="0008155D" w:rsidRPr="003A2248">
        <w:rPr>
          <w:rFonts w:ascii="Times New Roman" w:hAnsi="Times New Roman" w:cs="Times New Roman"/>
          <w:sz w:val="24"/>
          <w:szCs w:val="24"/>
        </w:rPr>
        <w:t xml:space="preserve">принятия решения о </w:t>
      </w:r>
      <w:r w:rsidR="003A4AAA" w:rsidRPr="003A2248">
        <w:rPr>
          <w:rFonts w:ascii="Times New Roman" w:hAnsi="Times New Roman" w:cs="Times New Roman"/>
          <w:sz w:val="24"/>
          <w:szCs w:val="24"/>
        </w:rPr>
        <w:t>комплексном развитии территории жилой застройки</w:t>
      </w:r>
      <w:r w:rsidR="006D51CD" w:rsidRPr="003A2248">
        <w:rPr>
          <w:rFonts w:ascii="Times New Roman" w:hAnsi="Times New Roman" w:cs="Times New Roman"/>
          <w:iCs/>
          <w:kern w:val="2"/>
          <w:sz w:val="24"/>
          <w:szCs w:val="24"/>
        </w:rPr>
        <w:t xml:space="preserve"> </w:t>
      </w:r>
      <w:r w:rsidR="00715622" w:rsidRPr="003A2248">
        <w:rPr>
          <w:rFonts w:ascii="Times New Roman" w:hAnsi="Times New Roman" w:cs="Times New Roman"/>
          <w:iCs/>
          <w:kern w:val="2"/>
          <w:sz w:val="24"/>
          <w:szCs w:val="24"/>
        </w:rPr>
        <w:t xml:space="preserve">на территории </w:t>
      </w:r>
      <w:r w:rsidR="00AF6A58" w:rsidRPr="00AF6A58">
        <w:rPr>
          <w:rFonts w:ascii="Times New Roman" w:hAnsi="Times New Roman" w:cs="Times New Roman"/>
          <w:iCs/>
          <w:kern w:val="2"/>
          <w:sz w:val="24"/>
          <w:szCs w:val="24"/>
        </w:rPr>
        <w:t xml:space="preserve">Клетского сельского поселения </w:t>
      </w:r>
      <w:r w:rsidR="006D51CD" w:rsidRPr="003A2248">
        <w:rPr>
          <w:rFonts w:ascii="Times New Roman" w:hAnsi="Times New Roman" w:cs="Times New Roman"/>
          <w:iCs/>
          <w:kern w:val="2"/>
          <w:sz w:val="24"/>
          <w:szCs w:val="24"/>
        </w:rPr>
        <w:t xml:space="preserve">(далее – </w:t>
      </w:r>
      <w:r w:rsidR="004B6F49" w:rsidRPr="003A2248">
        <w:rPr>
          <w:rFonts w:ascii="Times New Roman" w:hAnsi="Times New Roman" w:cs="Times New Roman"/>
          <w:iCs/>
          <w:kern w:val="2"/>
          <w:sz w:val="24"/>
          <w:szCs w:val="24"/>
        </w:rPr>
        <w:t>П</w:t>
      </w:r>
      <w:r w:rsidR="006D51CD" w:rsidRPr="003A2248">
        <w:rPr>
          <w:rFonts w:ascii="Times New Roman" w:hAnsi="Times New Roman" w:cs="Times New Roman"/>
          <w:iCs/>
          <w:kern w:val="2"/>
          <w:sz w:val="24"/>
          <w:szCs w:val="24"/>
        </w:rPr>
        <w:t>орядок) разработан</w:t>
      </w:r>
      <w:r w:rsidR="00FF7D21" w:rsidRPr="003A2248">
        <w:rPr>
          <w:rFonts w:ascii="Times New Roman" w:hAnsi="Times New Roman" w:cs="Times New Roman"/>
          <w:iCs/>
          <w:kern w:val="2"/>
          <w:sz w:val="24"/>
          <w:szCs w:val="24"/>
        </w:rPr>
        <w:t xml:space="preserve"> </w:t>
      </w:r>
      <w:r w:rsidR="006D51CD" w:rsidRPr="003A2248">
        <w:rPr>
          <w:rFonts w:ascii="Times New Roman" w:hAnsi="Times New Roman" w:cs="Times New Roman"/>
          <w:iCs/>
          <w:kern w:val="2"/>
          <w:sz w:val="24"/>
          <w:szCs w:val="24"/>
        </w:rPr>
        <w:t xml:space="preserve">в </w:t>
      </w:r>
      <w:r w:rsidR="0008155D" w:rsidRPr="003A2248">
        <w:rPr>
          <w:rFonts w:ascii="Times New Roman" w:hAnsi="Times New Roman" w:cs="Times New Roman"/>
          <w:iCs/>
          <w:kern w:val="2"/>
          <w:sz w:val="24"/>
          <w:szCs w:val="24"/>
        </w:rPr>
        <w:t xml:space="preserve">соответствии </w:t>
      </w:r>
      <w:r w:rsidR="001118FA" w:rsidRPr="003A2248">
        <w:rPr>
          <w:rFonts w:ascii="Times New Roman" w:hAnsi="Times New Roman" w:cs="Times New Roman"/>
          <w:iCs/>
          <w:kern w:val="2"/>
          <w:sz w:val="24"/>
          <w:szCs w:val="24"/>
        </w:rPr>
        <w:t xml:space="preserve"> </w:t>
      </w:r>
      <w:r w:rsidR="0056055D" w:rsidRPr="003A2248">
        <w:rPr>
          <w:rFonts w:ascii="Times New Roman" w:hAnsi="Times New Roman" w:cs="Times New Roman"/>
          <w:sz w:val="24"/>
          <w:szCs w:val="24"/>
        </w:rPr>
        <w:t xml:space="preserve">со статьями 64 - </w:t>
      </w:r>
      <w:hyperlink r:id="rId9" w:history="1">
        <w:r w:rsidR="0056055D" w:rsidRPr="003A2248">
          <w:rPr>
            <w:rFonts w:ascii="Times New Roman" w:hAnsi="Times New Roman" w:cs="Times New Roman"/>
            <w:sz w:val="24"/>
            <w:szCs w:val="24"/>
          </w:rPr>
          <w:t>70</w:t>
        </w:r>
      </w:hyperlink>
      <w:r w:rsidR="0056055D" w:rsidRPr="003A2248">
        <w:rPr>
          <w:rFonts w:ascii="Times New Roman" w:hAnsi="Times New Roman" w:cs="Times New Roman"/>
          <w:sz w:val="24"/>
          <w:szCs w:val="24"/>
        </w:rPr>
        <w:t xml:space="preserve"> Градостроительного кодекса Российской Федерации, статьями 39.6, 39.8, 39.12 Земельного кодекса Российской Федерации </w:t>
      </w:r>
      <w:r w:rsidR="001118FA" w:rsidRPr="003A2248">
        <w:rPr>
          <w:rFonts w:ascii="Times New Roman" w:hAnsi="Times New Roman" w:cs="Times New Roman"/>
          <w:iCs/>
          <w:kern w:val="2"/>
          <w:sz w:val="24"/>
          <w:szCs w:val="24"/>
        </w:rPr>
        <w:t xml:space="preserve">и </w:t>
      </w:r>
      <w:r w:rsidR="0008155D" w:rsidRPr="003A2248">
        <w:rPr>
          <w:rFonts w:ascii="Times New Roman" w:hAnsi="Times New Roman" w:cs="Times New Roman"/>
          <w:iCs/>
          <w:kern w:val="2"/>
          <w:sz w:val="24"/>
          <w:szCs w:val="24"/>
        </w:rPr>
        <w:t xml:space="preserve">устанавливает процедуру </w:t>
      </w:r>
      <w:r w:rsidR="006B2B28" w:rsidRPr="003A2248">
        <w:rPr>
          <w:rFonts w:ascii="Times New Roman" w:hAnsi="Times New Roman" w:cs="Times New Roman"/>
          <w:iCs/>
          <w:kern w:val="2"/>
          <w:sz w:val="24"/>
          <w:szCs w:val="24"/>
        </w:rPr>
        <w:t>осуществления</w:t>
      </w:r>
      <w:r w:rsidR="006C14DE" w:rsidRPr="003A2248">
        <w:rPr>
          <w:rFonts w:ascii="Times New Roman" w:hAnsi="Times New Roman" w:cs="Times New Roman"/>
          <w:iCs/>
          <w:kern w:val="2"/>
          <w:sz w:val="24"/>
          <w:szCs w:val="24"/>
        </w:rPr>
        <w:t xml:space="preserve"> </w:t>
      </w:r>
      <w:r w:rsidR="00137237" w:rsidRPr="003A2248">
        <w:rPr>
          <w:rFonts w:ascii="Times New Roman" w:hAnsi="Times New Roman" w:cs="Times New Roman"/>
          <w:iCs/>
          <w:kern w:val="2"/>
          <w:sz w:val="24"/>
          <w:szCs w:val="24"/>
        </w:rPr>
        <w:t xml:space="preserve">администрацией </w:t>
      </w:r>
      <w:r w:rsidR="00AF6A58" w:rsidRPr="005308A3">
        <w:rPr>
          <w:rFonts w:ascii="Times New Roman" w:hAnsi="Times New Roman" w:cs="Times New Roman"/>
          <w:bCs/>
          <w:sz w:val="24"/>
          <w:szCs w:val="24"/>
          <w:lang w:eastAsia="ru-RU"/>
        </w:rPr>
        <w:t>К</w:t>
      </w:r>
      <w:r w:rsidR="00AF6A58" w:rsidRPr="005308A3">
        <w:rPr>
          <w:rFonts w:ascii="Times New Roman" w:hAnsi="Times New Roman" w:cs="Times New Roman"/>
          <w:bCs/>
          <w:sz w:val="24"/>
          <w:szCs w:val="24"/>
        </w:rPr>
        <w:t>летского сельского поселения</w:t>
      </w:r>
      <w:r w:rsidR="00AF6A58" w:rsidRPr="005308A3">
        <w:rPr>
          <w:rFonts w:ascii="Times New Roman" w:hAnsi="Times New Roman" w:cs="Times New Roman"/>
          <w:b/>
          <w:sz w:val="24"/>
          <w:szCs w:val="24"/>
        </w:rPr>
        <w:t xml:space="preserve"> </w:t>
      </w:r>
      <w:r w:rsidR="0077335C" w:rsidRPr="005308A3">
        <w:rPr>
          <w:rFonts w:ascii="Times New Roman" w:hAnsi="Times New Roman" w:cs="Times New Roman"/>
          <w:iCs/>
          <w:kern w:val="2"/>
          <w:sz w:val="24"/>
          <w:szCs w:val="24"/>
        </w:rPr>
        <w:t>Клетского</w:t>
      </w:r>
      <w:r w:rsidR="00137237" w:rsidRPr="003A2248">
        <w:rPr>
          <w:rFonts w:ascii="Times New Roman" w:hAnsi="Times New Roman" w:cs="Times New Roman"/>
          <w:iCs/>
          <w:kern w:val="2"/>
          <w:sz w:val="24"/>
          <w:szCs w:val="24"/>
        </w:rPr>
        <w:t xml:space="preserve"> муниципального района Волгоградской области</w:t>
      </w:r>
      <w:r w:rsidR="006C14DE" w:rsidRPr="003A2248">
        <w:rPr>
          <w:rFonts w:ascii="Times New Roman" w:hAnsi="Times New Roman" w:cs="Times New Roman"/>
          <w:iCs/>
          <w:kern w:val="2"/>
          <w:sz w:val="24"/>
          <w:szCs w:val="24"/>
        </w:rPr>
        <w:t xml:space="preserve"> решения </w:t>
      </w:r>
      <w:r w:rsidR="006B2B28" w:rsidRPr="003A2248">
        <w:rPr>
          <w:rFonts w:ascii="Times New Roman" w:hAnsi="Times New Roman" w:cs="Times New Roman"/>
          <w:sz w:val="24"/>
          <w:szCs w:val="24"/>
        </w:rPr>
        <w:t>последовательность мероприятий в рамках заключения договора о комплексном развитии территории, в том числе заключаемого по инициативе правообладателя (правообладателей) земельных участков и (или) расположенных на них объектов недвижимого имущества</w:t>
      </w:r>
      <w:r w:rsidR="00024D7C" w:rsidRPr="003A2248">
        <w:rPr>
          <w:rFonts w:ascii="Times New Roman" w:hAnsi="Times New Roman" w:cs="Times New Roman"/>
          <w:iCs/>
          <w:kern w:val="2"/>
          <w:sz w:val="24"/>
          <w:szCs w:val="24"/>
        </w:rPr>
        <w:t xml:space="preserve">) </w:t>
      </w:r>
      <w:r w:rsidR="001F6A1F" w:rsidRPr="003A2248">
        <w:rPr>
          <w:rFonts w:ascii="Times New Roman" w:hAnsi="Times New Roman" w:cs="Times New Roman"/>
          <w:iCs/>
          <w:kern w:val="2"/>
          <w:sz w:val="24"/>
          <w:szCs w:val="24"/>
        </w:rPr>
        <w:t>(далее – Решение)</w:t>
      </w:r>
      <w:r w:rsidR="006C14DE" w:rsidRPr="003A2248">
        <w:rPr>
          <w:rFonts w:ascii="Times New Roman" w:hAnsi="Times New Roman" w:cs="Times New Roman"/>
          <w:iCs/>
          <w:kern w:val="2"/>
          <w:sz w:val="24"/>
          <w:szCs w:val="24"/>
        </w:rPr>
        <w:t>.</w:t>
      </w:r>
      <w:r w:rsidR="00070C91" w:rsidRPr="003A2248">
        <w:rPr>
          <w:rFonts w:ascii="Times New Roman" w:hAnsi="Times New Roman" w:cs="Times New Roman"/>
          <w:iCs/>
          <w:kern w:val="2"/>
          <w:sz w:val="24"/>
          <w:szCs w:val="24"/>
        </w:rPr>
        <w:tab/>
      </w:r>
    </w:p>
    <w:p w14:paraId="3B0ABF37" w14:textId="77777777" w:rsidR="00727AD3" w:rsidRPr="00727AD3" w:rsidRDefault="00727AD3" w:rsidP="00727AD3">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727AD3">
        <w:rPr>
          <w:rFonts w:ascii="Times New Roman" w:hAnsi="Times New Roman" w:cs="Times New Roman"/>
          <w:sz w:val="24"/>
          <w:szCs w:val="24"/>
          <w:lang w:eastAsia="ru-RU"/>
        </w:rPr>
        <w:t>2. Комплексное развитие территории жилой застройки осуществляется в отношении застроенной территории, в границах которой расположены:</w:t>
      </w:r>
    </w:p>
    <w:p w14:paraId="265678F3" w14:textId="77777777" w:rsidR="00727AD3" w:rsidRPr="00727AD3" w:rsidRDefault="00727AD3" w:rsidP="00727AD3">
      <w:pPr>
        <w:pStyle w:val="ae"/>
        <w:jc w:val="both"/>
        <w:rPr>
          <w:rFonts w:ascii="Times New Roman" w:hAnsi="Times New Roman" w:cs="Times New Roman"/>
          <w:sz w:val="24"/>
          <w:szCs w:val="24"/>
          <w:lang w:eastAsia="ru-RU"/>
        </w:rPr>
      </w:pPr>
      <w:r w:rsidRPr="00727AD3">
        <w:rPr>
          <w:rFonts w:ascii="Times New Roman" w:hAnsi="Times New Roman" w:cs="Times New Roman"/>
          <w:sz w:val="24"/>
          <w:szCs w:val="24"/>
          <w:lang w:eastAsia="ru-RU"/>
        </w:rPr>
        <w:t xml:space="preserve">1) многоквартирные дома, </w:t>
      </w:r>
      <w:r w:rsidRPr="00AF6A58">
        <w:rPr>
          <w:rFonts w:ascii="Times New Roman" w:hAnsi="Times New Roman" w:cs="Times New Roman"/>
          <w:sz w:val="24"/>
          <w:szCs w:val="24"/>
          <w:lang w:eastAsia="ru-RU"/>
        </w:rPr>
        <w:t xml:space="preserve">признанные </w:t>
      </w:r>
      <w:hyperlink r:id="rId10" w:history="1">
        <w:r w:rsidRPr="00AF6A58">
          <w:rPr>
            <w:rFonts w:ascii="Times New Roman" w:hAnsi="Times New Roman" w:cs="Times New Roman"/>
            <w:sz w:val="24"/>
            <w:szCs w:val="24"/>
            <w:lang w:eastAsia="ru-RU"/>
          </w:rPr>
          <w:t>аварийными</w:t>
        </w:r>
      </w:hyperlink>
      <w:r w:rsidRPr="00AF6A58">
        <w:rPr>
          <w:rFonts w:ascii="Times New Roman" w:hAnsi="Times New Roman" w:cs="Times New Roman"/>
          <w:sz w:val="24"/>
          <w:szCs w:val="24"/>
          <w:lang w:eastAsia="ru-RU"/>
        </w:rPr>
        <w:t xml:space="preserve"> и подлежащими</w:t>
      </w:r>
      <w:r w:rsidRPr="00727AD3">
        <w:rPr>
          <w:rFonts w:ascii="Times New Roman" w:hAnsi="Times New Roman" w:cs="Times New Roman"/>
          <w:sz w:val="24"/>
          <w:szCs w:val="24"/>
          <w:lang w:eastAsia="ru-RU"/>
        </w:rPr>
        <w:t xml:space="preserve"> сносу или реконструкции;</w:t>
      </w:r>
    </w:p>
    <w:p w14:paraId="5E6ABF31" w14:textId="77777777" w:rsidR="00727AD3" w:rsidRPr="00727AD3" w:rsidRDefault="00727AD3" w:rsidP="00727AD3">
      <w:pPr>
        <w:pStyle w:val="ae"/>
        <w:jc w:val="both"/>
        <w:rPr>
          <w:rFonts w:ascii="Times New Roman" w:hAnsi="Times New Roman" w:cs="Times New Roman"/>
          <w:sz w:val="24"/>
          <w:szCs w:val="24"/>
          <w:lang w:eastAsia="ru-RU"/>
        </w:rPr>
      </w:pPr>
      <w:r w:rsidRPr="00727AD3">
        <w:rPr>
          <w:rFonts w:ascii="Times New Roman" w:hAnsi="Times New Roman" w:cs="Times New Roman"/>
          <w:sz w:val="24"/>
          <w:szCs w:val="24"/>
          <w:lang w:eastAsia="ru-RU"/>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w:t>
      </w:r>
    </w:p>
    <w:p w14:paraId="4035AE7E" w14:textId="77777777" w:rsidR="003A2248" w:rsidRPr="003A2248" w:rsidRDefault="003509D9" w:rsidP="003A2248">
      <w:pPr>
        <w:pStyle w:val="ae"/>
        <w:jc w:val="both"/>
        <w:rPr>
          <w:rFonts w:ascii="Times New Roman" w:hAnsi="Times New Roman" w:cs="Times New Roman"/>
          <w:sz w:val="24"/>
          <w:szCs w:val="24"/>
        </w:rPr>
      </w:pPr>
      <w:r>
        <w:rPr>
          <w:rFonts w:ascii="Times New Roman" w:hAnsi="Times New Roman" w:cs="Times New Roman"/>
          <w:sz w:val="24"/>
          <w:szCs w:val="24"/>
        </w:rPr>
        <w:t xml:space="preserve">1.3. </w:t>
      </w:r>
      <w:r w:rsidR="003A2248" w:rsidRPr="003A2248">
        <w:rPr>
          <w:rFonts w:ascii="Times New Roman" w:hAnsi="Times New Roman" w:cs="Times New Roman"/>
          <w:sz w:val="24"/>
          <w:szCs w:val="24"/>
        </w:rPr>
        <w:t>Основанием для подготовки и принятия решений о комплексном развитии территории являются:</w:t>
      </w:r>
    </w:p>
    <w:p w14:paraId="6673DCA1" w14:textId="77777777" w:rsidR="003A2248" w:rsidRPr="003A2248" w:rsidRDefault="00C54CD0" w:rsidP="003A2248">
      <w:pPr>
        <w:pStyle w:val="ae"/>
        <w:jc w:val="both"/>
        <w:rPr>
          <w:rFonts w:ascii="Times New Roman" w:hAnsi="Times New Roman" w:cs="Times New Roman"/>
          <w:sz w:val="24"/>
          <w:szCs w:val="24"/>
        </w:rPr>
      </w:pPr>
      <w:r>
        <w:rPr>
          <w:rFonts w:ascii="Times New Roman" w:hAnsi="Times New Roman" w:cs="Times New Roman"/>
          <w:sz w:val="24"/>
          <w:szCs w:val="24"/>
        </w:rPr>
        <w:t xml:space="preserve"> - </w:t>
      </w:r>
      <w:r w:rsidR="003A2248" w:rsidRPr="003A2248">
        <w:rPr>
          <w:rFonts w:ascii="Times New Roman" w:hAnsi="Times New Roman" w:cs="Times New Roman"/>
          <w:sz w:val="24"/>
          <w:szCs w:val="24"/>
        </w:rPr>
        <w:t>поступившее в отношении определенной территории или части территории заявление физического или юридического лица, не являющегося правообладателем всех земельных участков в границах соответствующей территории и (или) расположенных на них объектов недвижимого имущества (далее - заинтересованное лицо), о намерении принять участие в комплексном развитии территории, в том числе путем участия в торгах на право заключения договора о комплексном развитии территории, реализовать инвестиционный проект, предусматривающий комплексное развитие территорий, с приложением материалов, необходимых для рассмотрения и принятия решения о комплексном развитии территории, указанных в пункте 2.2 настоящего Порядка;</w:t>
      </w:r>
    </w:p>
    <w:p w14:paraId="05E409EC" w14:textId="35EDF3FB"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rPr>
        <w:t>1.</w:t>
      </w:r>
      <w:r w:rsidR="003509D9">
        <w:rPr>
          <w:rFonts w:ascii="Times New Roman" w:hAnsi="Times New Roman" w:cs="Times New Roman"/>
          <w:sz w:val="24"/>
          <w:szCs w:val="24"/>
        </w:rPr>
        <w:t>4</w:t>
      </w:r>
      <w:r w:rsidRPr="003A2248">
        <w:rPr>
          <w:rFonts w:ascii="Times New Roman" w:hAnsi="Times New Roman" w:cs="Times New Roman"/>
          <w:sz w:val="24"/>
          <w:szCs w:val="24"/>
        </w:rPr>
        <w:t xml:space="preserve">. Заявление о намерении принять участие в комплексном развитии территории, о комплексном развитии территории по инициативе правообладателей земельных участков и (или) расположенных на них объектов недвижимости, направляются в Администрацию </w:t>
      </w:r>
      <w:r w:rsidR="00AF6A58">
        <w:rPr>
          <w:rFonts w:ascii="Times New Roman" w:hAnsi="Times New Roman" w:cs="Times New Roman"/>
          <w:sz w:val="24"/>
          <w:szCs w:val="24"/>
          <w:lang w:eastAsia="ru-RU"/>
        </w:rPr>
        <w:t>Клетского</w:t>
      </w:r>
      <w:r w:rsidR="00AF6A58" w:rsidRPr="003A2248">
        <w:rPr>
          <w:rFonts w:ascii="Times New Roman" w:hAnsi="Times New Roman" w:cs="Times New Roman"/>
          <w:sz w:val="24"/>
          <w:szCs w:val="24"/>
          <w:lang w:eastAsia="ru-RU"/>
        </w:rPr>
        <w:t xml:space="preserve"> </w:t>
      </w:r>
      <w:r w:rsidR="00AF6A58">
        <w:rPr>
          <w:rFonts w:ascii="Times New Roman" w:hAnsi="Times New Roman" w:cs="Times New Roman"/>
          <w:sz w:val="24"/>
          <w:szCs w:val="24"/>
          <w:lang w:eastAsia="ru-RU"/>
        </w:rPr>
        <w:t>сельского</w:t>
      </w:r>
      <w:r w:rsidR="00AF6A58" w:rsidRPr="003A2248">
        <w:rPr>
          <w:rFonts w:ascii="Times New Roman" w:hAnsi="Times New Roman" w:cs="Times New Roman"/>
          <w:sz w:val="24"/>
          <w:szCs w:val="24"/>
          <w:lang w:eastAsia="ru-RU"/>
        </w:rPr>
        <w:t xml:space="preserve"> поселения</w:t>
      </w:r>
      <w:r w:rsidR="00AF6A58" w:rsidRPr="00AF6A58">
        <w:rPr>
          <w:rFonts w:ascii="Times New Roman" w:hAnsi="Times New Roman" w:cs="Times New Roman"/>
          <w:sz w:val="24"/>
          <w:szCs w:val="24"/>
        </w:rPr>
        <w:t xml:space="preserve"> </w:t>
      </w:r>
      <w:r w:rsidR="00AF6A58">
        <w:rPr>
          <w:rFonts w:ascii="Times New Roman" w:hAnsi="Times New Roman" w:cs="Times New Roman"/>
          <w:sz w:val="24"/>
          <w:szCs w:val="24"/>
        </w:rPr>
        <w:t>Клетского</w:t>
      </w:r>
      <w:r w:rsidR="00AF6A58" w:rsidRPr="003A2248">
        <w:rPr>
          <w:rFonts w:ascii="Times New Roman" w:hAnsi="Times New Roman" w:cs="Times New Roman"/>
          <w:sz w:val="24"/>
          <w:szCs w:val="24"/>
        </w:rPr>
        <w:t xml:space="preserve"> муниципального района </w:t>
      </w:r>
      <w:proofErr w:type="gramStart"/>
      <w:r w:rsidR="00AF6A58" w:rsidRPr="003A2248">
        <w:rPr>
          <w:rFonts w:ascii="Times New Roman" w:hAnsi="Times New Roman" w:cs="Times New Roman"/>
          <w:sz w:val="24"/>
          <w:szCs w:val="24"/>
        </w:rPr>
        <w:t>Волгоградской  области</w:t>
      </w:r>
      <w:proofErr w:type="gramEnd"/>
      <w:r w:rsidR="00AF6A58" w:rsidRPr="003A2248">
        <w:rPr>
          <w:rFonts w:ascii="Times New Roman" w:hAnsi="Times New Roman" w:cs="Times New Roman"/>
          <w:sz w:val="24"/>
          <w:szCs w:val="24"/>
        </w:rPr>
        <w:t xml:space="preserve"> </w:t>
      </w:r>
      <w:r w:rsidRPr="003A2248">
        <w:rPr>
          <w:rFonts w:ascii="Times New Roman" w:hAnsi="Times New Roman" w:cs="Times New Roman"/>
          <w:sz w:val="24"/>
          <w:szCs w:val="24"/>
        </w:rPr>
        <w:t>(далее - уполномоченный орган).</w:t>
      </w:r>
    </w:p>
    <w:p w14:paraId="185D58C3" w14:textId="77777777" w:rsidR="003A2248" w:rsidRPr="003A2248" w:rsidRDefault="003A2248" w:rsidP="003A2248">
      <w:pPr>
        <w:pStyle w:val="ae"/>
        <w:jc w:val="both"/>
        <w:rPr>
          <w:rFonts w:ascii="Times New Roman" w:hAnsi="Times New Roman" w:cs="Times New Roman"/>
          <w:i/>
          <w:sz w:val="24"/>
          <w:szCs w:val="24"/>
          <w:lang w:eastAsia="ru-RU"/>
        </w:rPr>
      </w:pPr>
    </w:p>
    <w:p w14:paraId="5022E2E4" w14:textId="77777777" w:rsidR="003A2248" w:rsidRPr="003A5862" w:rsidRDefault="003A2248" w:rsidP="003A5862">
      <w:pPr>
        <w:pStyle w:val="ae"/>
        <w:jc w:val="center"/>
        <w:rPr>
          <w:rFonts w:ascii="Times New Roman" w:hAnsi="Times New Roman" w:cs="Times New Roman"/>
          <w:b/>
          <w:i/>
          <w:sz w:val="24"/>
          <w:szCs w:val="24"/>
          <w:lang w:eastAsia="ru-RU"/>
        </w:rPr>
      </w:pPr>
      <w:r w:rsidRPr="003A5862">
        <w:rPr>
          <w:rFonts w:ascii="Times New Roman" w:hAnsi="Times New Roman" w:cs="Times New Roman"/>
          <w:b/>
          <w:sz w:val="24"/>
          <w:szCs w:val="24"/>
          <w:lang w:eastAsia="ru-RU"/>
        </w:rPr>
        <w:t>2. Порядок подготовки проекта решения</w:t>
      </w:r>
    </w:p>
    <w:p w14:paraId="65672B8E" w14:textId="77777777" w:rsidR="003A2248" w:rsidRPr="003A5862" w:rsidRDefault="003A2248" w:rsidP="003A5862">
      <w:pPr>
        <w:pStyle w:val="ae"/>
        <w:jc w:val="center"/>
        <w:rPr>
          <w:rFonts w:ascii="Times New Roman" w:hAnsi="Times New Roman" w:cs="Times New Roman"/>
          <w:b/>
          <w:i/>
          <w:sz w:val="24"/>
          <w:szCs w:val="24"/>
          <w:lang w:eastAsia="ru-RU"/>
        </w:rPr>
      </w:pPr>
      <w:r w:rsidRPr="003A5862">
        <w:rPr>
          <w:rFonts w:ascii="Times New Roman" w:hAnsi="Times New Roman" w:cs="Times New Roman"/>
          <w:b/>
          <w:sz w:val="24"/>
          <w:szCs w:val="24"/>
          <w:lang w:eastAsia="ru-RU"/>
        </w:rPr>
        <w:t>о комплексном развитии территории</w:t>
      </w:r>
      <w:r w:rsidR="008E7FD8">
        <w:rPr>
          <w:rFonts w:ascii="Times New Roman" w:hAnsi="Times New Roman" w:cs="Times New Roman"/>
          <w:b/>
          <w:sz w:val="24"/>
          <w:szCs w:val="24"/>
          <w:lang w:eastAsia="ru-RU"/>
        </w:rPr>
        <w:t xml:space="preserve"> жилой застройки</w:t>
      </w:r>
    </w:p>
    <w:p w14:paraId="41FEC18D" w14:textId="77777777" w:rsidR="003A2248" w:rsidRPr="003A2248" w:rsidRDefault="003A2248" w:rsidP="003A2248">
      <w:pPr>
        <w:pStyle w:val="ae"/>
        <w:jc w:val="both"/>
        <w:rPr>
          <w:rFonts w:ascii="Times New Roman" w:hAnsi="Times New Roman" w:cs="Times New Roman"/>
          <w:sz w:val="24"/>
          <w:szCs w:val="24"/>
          <w:lang w:eastAsia="ru-RU"/>
        </w:rPr>
      </w:pPr>
    </w:p>
    <w:p w14:paraId="65540554" w14:textId="0D6F7649"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 Решение о комплексном развитии территории жилой застройки</w:t>
      </w:r>
      <w:r w:rsidR="003A5862">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(далее - решение о комплексном развитии территории) принима</w:t>
      </w:r>
      <w:r w:rsidR="003A5862">
        <w:rPr>
          <w:rFonts w:ascii="Times New Roman" w:hAnsi="Times New Roman" w:cs="Times New Roman"/>
          <w:sz w:val="24"/>
          <w:szCs w:val="24"/>
          <w:lang w:eastAsia="ru-RU"/>
        </w:rPr>
        <w:t>ет</w:t>
      </w:r>
      <w:r w:rsidRPr="003A2248">
        <w:rPr>
          <w:rFonts w:ascii="Times New Roman" w:hAnsi="Times New Roman" w:cs="Times New Roman"/>
          <w:sz w:val="24"/>
          <w:szCs w:val="24"/>
          <w:lang w:eastAsia="ru-RU"/>
        </w:rPr>
        <w:t xml:space="preserve">ся в форме постановления Администрации </w:t>
      </w:r>
      <w:r w:rsidR="00AF6A58">
        <w:rPr>
          <w:rFonts w:ascii="Times New Roman" w:hAnsi="Times New Roman" w:cs="Times New Roman"/>
          <w:sz w:val="24"/>
          <w:szCs w:val="24"/>
          <w:lang w:eastAsia="ru-RU"/>
        </w:rPr>
        <w:t>Клетского</w:t>
      </w:r>
      <w:r w:rsidR="00AF6A58" w:rsidRPr="003A2248">
        <w:rPr>
          <w:rFonts w:ascii="Times New Roman" w:hAnsi="Times New Roman" w:cs="Times New Roman"/>
          <w:sz w:val="24"/>
          <w:szCs w:val="24"/>
          <w:lang w:eastAsia="ru-RU"/>
        </w:rPr>
        <w:t xml:space="preserve"> </w:t>
      </w:r>
      <w:r w:rsidR="00AF6A58">
        <w:rPr>
          <w:rFonts w:ascii="Times New Roman" w:hAnsi="Times New Roman" w:cs="Times New Roman"/>
          <w:sz w:val="24"/>
          <w:szCs w:val="24"/>
          <w:lang w:eastAsia="ru-RU"/>
        </w:rPr>
        <w:t>сельского</w:t>
      </w:r>
      <w:r w:rsidR="00AF6A58" w:rsidRPr="003A2248">
        <w:rPr>
          <w:rFonts w:ascii="Times New Roman" w:hAnsi="Times New Roman" w:cs="Times New Roman"/>
          <w:sz w:val="24"/>
          <w:szCs w:val="24"/>
          <w:lang w:eastAsia="ru-RU"/>
        </w:rPr>
        <w:t xml:space="preserve"> поселения</w:t>
      </w:r>
      <w:r w:rsidR="00AF6A58" w:rsidRPr="00AF6A58">
        <w:rPr>
          <w:rFonts w:ascii="Times New Roman" w:hAnsi="Times New Roman" w:cs="Times New Roman"/>
          <w:sz w:val="24"/>
          <w:szCs w:val="24"/>
        </w:rPr>
        <w:t xml:space="preserve"> </w:t>
      </w:r>
      <w:r w:rsidR="00AF6A58">
        <w:rPr>
          <w:rFonts w:ascii="Times New Roman" w:hAnsi="Times New Roman" w:cs="Times New Roman"/>
          <w:sz w:val="24"/>
          <w:szCs w:val="24"/>
        </w:rPr>
        <w:t>Клетского</w:t>
      </w:r>
      <w:r w:rsidR="00AF6A58" w:rsidRPr="003A2248">
        <w:rPr>
          <w:rFonts w:ascii="Times New Roman" w:hAnsi="Times New Roman" w:cs="Times New Roman"/>
          <w:sz w:val="24"/>
          <w:szCs w:val="24"/>
        </w:rPr>
        <w:t xml:space="preserve"> муниципального района </w:t>
      </w:r>
      <w:proofErr w:type="gramStart"/>
      <w:r w:rsidR="00AF6A58" w:rsidRPr="003A2248">
        <w:rPr>
          <w:rFonts w:ascii="Times New Roman" w:hAnsi="Times New Roman" w:cs="Times New Roman"/>
          <w:sz w:val="24"/>
          <w:szCs w:val="24"/>
        </w:rPr>
        <w:t>Волгоградской  области</w:t>
      </w:r>
      <w:proofErr w:type="gramEnd"/>
      <w:r w:rsidRPr="003A2248">
        <w:rPr>
          <w:rFonts w:ascii="Times New Roman" w:hAnsi="Times New Roman" w:cs="Times New Roman"/>
          <w:sz w:val="24"/>
          <w:szCs w:val="24"/>
          <w:lang w:eastAsia="ru-RU"/>
        </w:rPr>
        <w:t>.</w:t>
      </w:r>
    </w:p>
    <w:p w14:paraId="635D4FD0" w14:textId="77777777" w:rsidR="003A2248" w:rsidRPr="003A2248" w:rsidRDefault="003A2248" w:rsidP="003A2248">
      <w:pPr>
        <w:pStyle w:val="ae"/>
        <w:jc w:val="both"/>
        <w:rPr>
          <w:rFonts w:ascii="Times New Roman" w:hAnsi="Times New Roman" w:cs="Times New Roman"/>
          <w:sz w:val="24"/>
          <w:szCs w:val="24"/>
          <w:lang w:eastAsia="ru-RU"/>
        </w:rPr>
      </w:pPr>
      <w:bookmarkStart w:id="3" w:name="Par58"/>
      <w:bookmarkEnd w:id="3"/>
      <w:r w:rsidRPr="003A2248">
        <w:rPr>
          <w:rFonts w:ascii="Times New Roman" w:hAnsi="Times New Roman" w:cs="Times New Roman"/>
          <w:sz w:val="24"/>
          <w:szCs w:val="24"/>
          <w:lang w:eastAsia="ru-RU"/>
        </w:rPr>
        <w:lastRenderedPageBreak/>
        <w:t xml:space="preserve">2.2. К решению о комплексном развитии территории прилагаются материалы, необходимые для рассмотрения и принятия решения о комплексном развитии территории </w:t>
      </w:r>
      <w:r w:rsidR="00702388">
        <w:rPr>
          <w:rFonts w:ascii="Times New Roman" w:hAnsi="Times New Roman" w:cs="Times New Roman"/>
          <w:sz w:val="24"/>
          <w:szCs w:val="24"/>
          <w:lang w:eastAsia="ru-RU"/>
        </w:rPr>
        <w:t xml:space="preserve">жилой застройки </w:t>
      </w:r>
      <w:r w:rsidRPr="003A2248">
        <w:rPr>
          <w:rFonts w:ascii="Times New Roman" w:hAnsi="Times New Roman" w:cs="Times New Roman"/>
          <w:sz w:val="24"/>
          <w:szCs w:val="24"/>
          <w:lang w:eastAsia="ru-RU"/>
        </w:rPr>
        <w:t>(далее - материалы):</w:t>
      </w:r>
    </w:p>
    <w:p w14:paraId="0DCBD8C6"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2.2.1. Архитектурно-градостроительная концепция развития территории, включающая:</w:t>
      </w:r>
    </w:p>
    <w:p w14:paraId="6047E138" w14:textId="77777777" w:rsidR="003A2248" w:rsidRPr="003A2248" w:rsidRDefault="0070238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ситуационный план территории, в отношении которой предлагается ее комплексное развитие, с указанием границ такой территории, кадастровых номеров и площади, расположенных в границах такой территории земельных участков и (или) объектов капитального строительства;</w:t>
      </w:r>
    </w:p>
    <w:p w14:paraId="40981183" w14:textId="77777777" w:rsidR="003A2248" w:rsidRPr="003A2248" w:rsidRDefault="0070238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схему планировочной организации территории (земельного участка, земельных участков) с расчетом показателей в соответствии с действующими нормативами градостроительного проектирования и (или) иные графические материалы, отражающие предложения по использованию территории (земельного участка, земельных участков);</w:t>
      </w:r>
    </w:p>
    <w:p w14:paraId="24E4A53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w:t>
      </w:r>
    </w:p>
    <w:p w14:paraId="72A2BB31" w14:textId="77777777" w:rsidR="003A2248" w:rsidRPr="003A2248" w:rsidRDefault="00554CDF"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графическое описание территории по результатам реализации решения о комплексном развитии территории, включая трехмерную модель предлагаемой застройки территории комплексного развития.</w:t>
      </w:r>
    </w:p>
    <w:p w14:paraId="67F437F1"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2.2.2. Финансово-экономическое обоснование реализации решения о комплексном развитии территории, включающее следующие разделы:</w:t>
      </w:r>
    </w:p>
    <w:p w14:paraId="1F12FD2F"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общие данные о комплексном развитии территории, экономическая и социальная значимость объектов, планируемых к размещению на данной территории;</w:t>
      </w:r>
    </w:p>
    <w:p w14:paraId="3687A561"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организационный план (этапы реализации решения о комплексном развитии территории, сроки реализации этапов комплексного развития территории, сроки начала строительства и ввода в эксплуатацию объектов, создаваемых в результате реализации решения о комплексном развитии территории);</w:t>
      </w:r>
    </w:p>
    <w:p w14:paraId="0CE041A6"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потребности объекта, объектов, создаваемых в результате реализации решения о комплексном развитии территории, в подключении (технологическом присоединении) к сетям электроснабжения, газоснабжения и инженерно-технического обеспечения с указанием планируемого потребления ресурсов и технической возможности подключения (технологического присоединения) к сетям электроснабжения, газоснабжения и инженерно-технического обеспечения;</w:t>
      </w:r>
    </w:p>
    <w:p w14:paraId="124334C1"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необходимости и технической возможности присоединения объекта, объектов, создаваемых в результате реализации решения о комплексном развитии территории, к транспортной инфраструктуре;</w:t>
      </w:r>
    </w:p>
    <w:p w14:paraId="374B937A"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перечень объектов регионального и (или) местного значения, планируемых к строительству при реализации решения о комплексном развитии территории, и их планируемые параметры (в том числе дошкольные образовательные организации, общеобразовательные учреждения, поликлиники, стоянки автомобилей, в том числе для временного хранения автомобилей);</w:t>
      </w:r>
    </w:p>
    <w:p w14:paraId="69656E1C" w14:textId="77777777"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наличии потребности в предоставлении средств федерального, областного или местного бюджета при реализации решения о комплексном развитии территории.</w:t>
      </w:r>
    </w:p>
    <w:p w14:paraId="733E0A40"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2.2.3. Пояснительная записка, которая должна содержать обоснование:</w:t>
      </w:r>
    </w:p>
    <w:p w14:paraId="2E1C308A" w14:textId="77777777" w:rsidR="003A2248" w:rsidRPr="003A2248" w:rsidRDefault="0047024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о соответствии содержания решения о комплексном развитии территории целям комплексного развития территории, указанным в </w:t>
      </w:r>
      <w:hyperlink r:id="rId11" w:history="1">
        <w:r w:rsidR="003A2248" w:rsidRPr="003A2248">
          <w:rPr>
            <w:rFonts w:ascii="Times New Roman" w:hAnsi="Times New Roman" w:cs="Times New Roman"/>
            <w:sz w:val="24"/>
            <w:szCs w:val="24"/>
            <w:lang w:eastAsia="ru-RU"/>
          </w:rPr>
          <w:t>части 1 статьи 64</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14:paraId="0A7ED835" w14:textId="77777777" w:rsidR="003A2248" w:rsidRPr="003A2248" w:rsidRDefault="0047024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 включении земельных участков и (или) объектов капитального строительства, в том числе находящихся в государственной и (или) муниципальной собственности, в границы территории, в отношении которой планируется комплексное развитие.</w:t>
      </w:r>
    </w:p>
    <w:p w14:paraId="3F3913F7"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2.2.4. Для  комплексного разви</w:t>
      </w:r>
      <w:r w:rsidR="00207F01">
        <w:rPr>
          <w:rFonts w:ascii="Times New Roman" w:hAnsi="Times New Roman" w:cs="Times New Roman"/>
          <w:sz w:val="24"/>
          <w:szCs w:val="24"/>
          <w:lang w:eastAsia="ru-RU"/>
        </w:rPr>
        <w:t xml:space="preserve">тия территории жилой застройки также </w:t>
      </w:r>
      <w:r w:rsidRPr="003A2248">
        <w:rPr>
          <w:rFonts w:ascii="Times New Roman" w:hAnsi="Times New Roman" w:cs="Times New Roman"/>
          <w:sz w:val="24"/>
          <w:szCs w:val="24"/>
          <w:lang w:eastAsia="ru-RU"/>
        </w:rPr>
        <w:t xml:space="preserve"> прилагаются:</w:t>
      </w:r>
    </w:p>
    <w:p w14:paraId="0BBFB2BD" w14:textId="77777777" w:rsidR="003A2248" w:rsidRPr="003A2248" w:rsidRDefault="00207F01"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реквизитах решения о признании многоквартирного дома аварийным и подлежащим сносу или реконструкции в отношении многоквартирных домов, расположенных на территории, подлежащей комплексному развитию;</w:t>
      </w:r>
    </w:p>
    <w:p w14:paraId="5438C57D" w14:textId="77777777" w:rsidR="003A2248" w:rsidRPr="003A2248" w:rsidRDefault="00207F01"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w:t>
      </w:r>
      <w:r w:rsidR="003A2248" w:rsidRPr="003A2248">
        <w:rPr>
          <w:rFonts w:ascii="Times New Roman" w:hAnsi="Times New Roman" w:cs="Times New Roman"/>
          <w:sz w:val="24"/>
          <w:szCs w:val="24"/>
          <w:lang w:eastAsia="ru-RU"/>
        </w:rPr>
        <w:lastRenderedPageBreak/>
        <w:t xml:space="preserve">осуществление работ по обследованию состояния грунтов оснований зданий и сооружений, их строительных конструкций о соответствии многоквартирного дома, не признанного в установленном порядке аварийным и подлежащим сносу или реконструкции, расположенного на территории, подлежащей комплексному развитию, одному или нескольким критериям, установленным </w:t>
      </w:r>
      <w:hyperlink r:id="rId12" w:history="1">
        <w:r w:rsidR="003A2248" w:rsidRPr="003A2248">
          <w:rPr>
            <w:rFonts w:ascii="Times New Roman" w:hAnsi="Times New Roman" w:cs="Times New Roman"/>
            <w:sz w:val="24"/>
            <w:szCs w:val="24"/>
            <w:lang w:eastAsia="ru-RU"/>
          </w:rPr>
          <w:t>пунктом 2 части 2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14:paraId="20FD3B88"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2.3. Подготовка предложений, пакета документов и проекта решения о комплексном развитии территории осуществляется уполномоченным органом.</w:t>
      </w:r>
    </w:p>
    <w:p w14:paraId="2DE19232" w14:textId="77777777" w:rsidR="003A2248" w:rsidRPr="003A2248" w:rsidRDefault="003A2248" w:rsidP="003A2248">
      <w:pPr>
        <w:pStyle w:val="ae"/>
        <w:jc w:val="both"/>
        <w:rPr>
          <w:rFonts w:ascii="Times New Roman" w:hAnsi="Times New Roman" w:cs="Times New Roman"/>
          <w:sz w:val="24"/>
          <w:szCs w:val="24"/>
          <w:lang w:eastAsia="ru-RU"/>
        </w:rPr>
      </w:pPr>
      <w:bookmarkStart w:id="4" w:name="Par79"/>
      <w:bookmarkEnd w:id="4"/>
      <w:r w:rsidRPr="003A2248">
        <w:rPr>
          <w:rFonts w:ascii="Times New Roman" w:hAnsi="Times New Roman" w:cs="Times New Roman"/>
          <w:sz w:val="24"/>
          <w:szCs w:val="24"/>
          <w:lang w:eastAsia="ru-RU"/>
        </w:rPr>
        <w:t xml:space="preserve">2.4. Уполномоченный орган в течение 3 рабочих дней со дня приема заявления заинтересованного лица о намерении принять участие в комплексном развитии территории и материалов, указанных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выполняет одно из следующих действий:</w:t>
      </w:r>
    </w:p>
    <w:p w14:paraId="41B24E13" w14:textId="77777777" w:rsidR="003A2248" w:rsidRPr="003A2248" w:rsidRDefault="003A2248" w:rsidP="003A2248">
      <w:pPr>
        <w:pStyle w:val="ae"/>
        <w:jc w:val="both"/>
        <w:rPr>
          <w:rFonts w:ascii="Times New Roman" w:hAnsi="Times New Roman" w:cs="Times New Roman"/>
          <w:sz w:val="24"/>
          <w:szCs w:val="24"/>
          <w:lang w:eastAsia="ru-RU"/>
        </w:rPr>
      </w:pPr>
      <w:bookmarkStart w:id="5" w:name="Par80"/>
      <w:bookmarkEnd w:id="5"/>
      <w:r w:rsidRPr="003A2248">
        <w:rPr>
          <w:rFonts w:ascii="Times New Roman" w:hAnsi="Times New Roman" w:cs="Times New Roman"/>
          <w:sz w:val="24"/>
          <w:szCs w:val="24"/>
          <w:lang w:eastAsia="ru-RU"/>
        </w:rPr>
        <w:t xml:space="preserve">2.4.1. Направляет заявление заинтересованного лица о намерении принять участие в комплексном развитии территории и материалы, указанные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в  следующие организации и органы:</w:t>
      </w:r>
    </w:p>
    <w:p w14:paraId="7069F46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ресурсоснабжающие организации - о предоставлении информации о возможности и условиях подключения объектов, предполагаемых к строительству в границах подлежащей комплексному развитию территории по инициативе органа местного самоуправления, к сетям тепло-, электро-, водоснабжения и водоотведения; об имеющихся на территории сетях;</w:t>
      </w:r>
    </w:p>
    <w:p w14:paraId="2BD335B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Управление Федеральной службы государственной регистрации, кадастра и картографии по Ростовской области - о предоставлении сведений из Единого государственного реестра недвижимости в отношении земельных участков и расположенных ни них объектов недвижимого имущества в границах территории, подлежащей комплексному развитию территории;</w:t>
      </w:r>
    </w:p>
    <w:p w14:paraId="60C197C2"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в Комитет по охране объектов культурного наследия </w:t>
      </w:r>
      <w:r w:rsidR="00207F01">
        <w:rPr>
          <w:rFonts w:ascii="Times New Roman" w:hAnsi="Times New Roman" w:cs="Times New Roman"/>
          <w:sz w:val="24"/>
          <w:szCs w:val="24"/>
          <w:lang w:eastAsia="ru-RU"/>
        </w:rPr>
        <w:t>Волгоград</w:t>
      </w:r>
      <w:r w:rsidRPr="003A2248">
        <w:rPr>
          <w:rFonts w:ascii="Times New Roman" w:hAnsi="Times New Roman" w:cs="Times New Roman"/>
          <w:sz w:val="24"/>
          <w:szCs w:val="24"/>
          <w:lang w:eastAsia="ru-RU"/>
        </w:rPr>
        <w:t>ской области - о наличии (отсутствии) на подлежащей комплексному развитию территории объектов культурного наследия федерального, регионального либо местного (муниципального) значения;</w:t>
      </w:r>
    </w:p>
    <w:p w14:paraId="7DE7D03B"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иные государственные или муниципальные органы и иные организации в случае необходимости.</w:t>
      </w:r>
    </w:p>
    <w:p w14:paraId="412C50B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2.4.2. Возвращает материалы лицу, от которого поступило заявление о намерении принять участие в комплексном развитии территории, при наличии следующих оснований:</w:t>
      </w:r>
    </w:p>
    <w:p w14:paraId="5C211189"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2.4.2.1. Представленные материалы, необходимые для принятия решения о комплексном развитии территории, не соответствуют требованиям, установленным </w:t>
      </w:r>
      <w:hyperlink w:anchor="Par58" w:history="1">
        <w:r w:rsidRPr="003A2248">
          <w:rPr>
            <w:rFonts w:ascii="Times New Roman" w:hAnsi="Times New Roman" w:cs="Times New Roman"/>
            <w:sz w:val="24"/>
            <w:szCs w:val="24"/>
            <w:lang w:eastAsia="ru-RU"/>
          </w:rPr>
          <w:t>пунктом 2.2</w:t>
        </w:r>
      </w:hyperlink>
      <w:r w:rsidRPr="003A2248">
        <w:rPr>
          <w:rFonts w:ascii="Times New Roman" w:hAnsi="Times New Roman" w:cs="Times New Roman"/>
          <w:sz w:val="24"/>
          <w:szCs w:val="24"/>
          <w:lang w:eastAsia="ru-RU"/>
        </w:rPr>
        <w:t xml:space="preserve"> настоящего Порядка.</w:t>
      </w:r>
    </w:p>
    <w:p w14:paraId="7BAA902E"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2.4.2.2. В отношении всей или части территории, указанной в заявлении о намерении принять участие в комплексном развитии территории, подготовлен проект решения о комплексном развитии этой же территории и опубликован в соответствии с Градостроительным </w:t>
      </w:r>
      <w:hyperlink r:id="rId13" w:history="1">
        <w:r w:rsidRPr="003A2248">
          <w:rPr>
            <w:rFonts w:ascii="Times New Roman" w:hAnsi="Times New Roman" w:cs="Times New Roman"/>
            <w:sz w:val="24"/>
            <w:szCs w:val="24"/>
            <w:lang w:eastAsia="ru-RU"/>
          </w:rPr>
          <w:t>кодексом</w:t>
        </w:r>
      </w:hyperlink>
      <w:r w:rsidRPr="003A2248">
        <w:rPr>
          <w:rFonts w:ascii="Times New Roman" w:hAnsi="Times New Roman" w:cs="Times New Roman"/>
          <w:sz w:val="24"/>
          <w:szCs w:val="24"/>
          <w:lang w:eastAsia="ru-RU"/>
        </w:rPr>
        <w:t xml:space="preserve"> Российской Федерации.</w:t>
      </w:r>
    </w:p>
    <w:p w14:paraId="596A25A0" w14:textId="722E5B43" w:rsidR="003A2248" w:rsidRPr="003A2248" w:rsidRDefault="003A2248" w:rsidP="00D24E62">
      <w:pPr>
        <w:pStyle w:val="ae"/>
        <w:jc w:val="both"/>
        <w:rPr>
          <w:rFonts w:ascii="Times New Roman" w:hAnsi="Times New Roman" w:cs="Times New Roman"/>
          <w:sz w:val="24"/>
          <w:szCs w:val="24"/>
          <w:lang w:eastAsia="ru-RU"/>
        </w:rPr>
      </w:pPr>
      <w:bookmarkStart w:id="6" w:name="Par89"/>
      <w:bookmarkEnd w:id="6"/>
      <w:r w:rsidRPr="003A2248">
        <w:rPr>
          <w:rFonts w:ascii="Times New Roman" w:hAnsi="Times New Roman" w:cs="Times New Roman"/>
          <w:sz w:val="24"/>
          <w:szCs w:val="24"/>
          <w:lang w:eastAsia="ru-RU"/>
        </w:rPr>
        <w:t>2.5. По результатам</w:t>
      </w:r>
      <w:r w:rsidR="00D24E62">
        <w:rPr>
          <w:rFonts w:ascii="Times New Roman" w:hAnsi="Times New Roman" w:cs="Times New Roman"/>
          <w:sz w:val="24"/>
          <w:szCs w:val="24"/>
          <w:lang w:eastAsia="ru-RU"/>
        </w:rPr>
        <w:t xml:space="preserve"> получения запрашиваемых </w:t>
      </w:r>
      <w:r w:rsidRPr="003A2248">
        <w:rPr>
          <w:rFonts w:ascii="Times New Roman" w:hAnsi="Times New Roman" w:cs="Times New Roman"/>
          <w:sz w:val="24"/>
          <w:szCs w:val="24"/>
          <w:lang w:eastAsia="ru-RU"/>
        </w:rPr>
        <w:t xml:space="preserve">документов, направленных в соответствии с </w:t>
      </w:r>
      <w:hyperlink w:anchor="Par80" w:history="1">
        <w:r w:rsidRPr="003A2248">
          <w:rPr>
            <w:rFonts w:ascii="Times New Roman" w:hAnsi="Times New Roman" w:cs="Times New Roman"/>
            <w:sz w:val="24"/>
            <w:szCs w:val="24"/>
            <w:lang w:eastAsia="ru-RU"/>
          </w:rPr>
          <w:t>пунктом 2.4.1</w:t>
        </w:r>
      </w:hyperlink>
      <w:r w:rsidRPr="003A2248">
        <w:rPr>
          <w:rFonts w:ascii="Times New Roman" w:hAnsi="Times New Roman" w:cs="Times New Roman"/>
          <w:sz w:val="24"/>
          <w:szCs w:val="24"/>
          <w:lang w:eastAsia="ru-RU"/>
        </w:rPr>
        <w:t xml:space="preserve"> настоящего Порядка, </w:t>
      </w:r>
      <w:r w:rsidR="00D24E62">
        <w:rPr>
          <w:rFonts w:ascii="Times New Roman" w:hAnsi="Times New Roman" w:cs="Times New Roman"/>
          <w:sz w:val="24"/>
          <w:szCs w:val="24"/>
          <w:lang w:eastAsia="ru-RU"/>
        </w:rPr>
        <w:t xml:space="preserve">Администрация </w:t>
      </w:r>
      <w:r w:rsidR="00AF6A58">
        <w:rPr>
          <w:rFonts w:ascii="Times New Roman" w:hAnsi="Times New Roman" w:cs="Times New Roman"/>
          <w:sz w:val="24"/>
          <w:szCs w:val="24"/>
          <w:lang w:eastAsia="ru-RU"/>
        </w:rPr>
        <w:t>Клетского</w:t>
      </w:r>
      <w:r w:rsidR="00AF6A58" w:rsidRPr="003A2248">
        <w:rPr>
          <w:rFonts w:ascii="Times New Roman" w:hAnsi="Times New Roman" w:cs="Times New Roman"/>
          <w:sz w:val="24"/>
          <w:szCs w:val="24"/>
          <w:lang w:eastAsia="ru-RU"/>
        </w:rPr>
        <w:t xml:space="preserve"> </w:t>
      </w:r>
      <w:r w:rsidR="00AF6A58">
        <w:rPr>
          <w:rFonts w:ascii="Times New Roman" w:hAnsi="Times New Roman" w:cs="Times New Roman"/>
          <w:sz w:val="24"/>
          <w:szCs w:val="24"/>
          <w:lang w:eastAsia="ru-RU"/>
        </w:rPr>
        <w:t>сельского</w:t>
      </w:r>
      <w:r w:rsidR="00AF6A58" w:rsidRPr="003A2248">
        <w:rPr>
          <w:rFonts w:ascii="Times New Roman" w:hAnsi="Times New Roman" w:cs="Times New Roman"/>
          <w:sz w:val="24"/>
          <w:szCs w:val="24"/>
          <w:lang w:eastAsia="ru-RU"/>
        </w:rPr>
        <w:t xml:space="preserve"> поселения</w:t>
      </w:r>
      <w:r w:rsidR="00AF6A58" w:rsidRPr="00AF6A58">
        <w:rPr>
          <w:rFonts w:ascii="Times New Roman" w:hAnsi="Times New Roman" w:cs="Times New Roman"/>
          <w:sz w:val="24"/>
          <w:szCs w:val="24"/>
        </w:rPr>
        <w:t xml:space="preserve"> </w:t>
      </w:r>
      <w:r w:rsidR="00AF6A58">
        <w:rPr>
          <w:rFonts w:ascii="Times New Roman" w:hAnsi="Times New Roman" w:cs="Times New Roman"/>
          <w:sz w:val="24"/>
          <w:szCs w:val="24"/>
        </w:rPr>
        <w:t>Клетского</w:t>
      </w:r>
      <w:r w:rsidR="00AF6A58" w:rsidRPr="003A2248">
        <w:rPr>
          <w:rFonts w:ascii="Times New Roman" w:hAnsi="Times New Roman" w:cs="Times New Roman"/>
          <w:sz w:val="24"/>
          <w:szCs w:val="24"/>
        </w:rPr>
        <w:t xml:space="preserve"> муниципального района Волгоградской  области</w:t>
      </w:r>
      <w:r w:rsidR="00D24E62" w:rsidRPr="0077335C">
        <w:rPr>
          <w:rFonts w:ascii="Times New Roman" w:hAnsi="Times New Roman" w:cs="Times New Roman"/>
          <w:sz w:val="28"/>
          <w:szCs w:val="24"/>
          <w:lang w:eastAsia="ru-RU"/>
        </w:rPr>
        <w:t xml:space="preserve"> </w:t>
      </w:r>
      <w:r w:rsidR="00D24E62">
        <w:rPr>
          <w:rFonts w:ascii="Times New Roman" w:hAnsi="Times New Roman" w:cs="Times New Roman"/>
          <w:sz w:val="24"/>
          <w:szCs w:val="24"/>
          <w:lang w:eastAsia="ru-RU"/>
        </w:rPr>
        <w:t xml:space="preserve">в коллегиальном порядке специалистами отделов администрации </w:t>
      </w:r>
      <w:r w:rsidR="00AF6A58">
        <w:rPr>
          <w:rFonts w:ascii="Times New Roman" w:hAnsi="Times New Roman" w:cs="Times New Roman"/>
          <w:sz w:val="24"/>
          <w:szCs w:val="24"/>
          <w:lang w:eastAsia="ru-RU"/>
        </w:rPr>
        <w:t>Клетского</w:t>
      </w:r>
      <w:r w:rsidR="00AF6A58" w:rsidRPr="003A2248">
        <w:rPr>
          <w:rFonts w:ascii="Times New Roman" w:hAnsi="Times New Roman" w:cs="Times New Roman"/>
          <w:sz w:val="24"/>
          <w:szCs w:val="24"/>
          <w:lang w:eastAsia="ru-RU"/>
        </w:rPr>
        <w:t xml:space="preserve"> </w:t>
      </w:r>
      <w:r w:rsidR="00AF6A58">
        <w:rPr>
          <w:rFonts w:ascii="Times New Roman" w:hAnsi="Times New Roman" w:cs="Times New Roman"/>
          <w:sz w:val="24"/>
          <w:szCs w:val="24"/>
          <w:lang w:eastAsia="ru-RU"/>
        </w:rPr>
        <w:t>сельского</w:t>
      </w:r>
      <w:r w:rsidR="00AF6A58" w:rsidRPr="003A2248">
        <w:rPr>
          <w:rFonts w:ascii="Times New Roman" w:hAnsi="Times New Roman" w:cs="Times New Roman"/>
          <w:sz w:val="24"/>
          <w:szCs w:val="24"/>
          <w:lang w:eastAsia="ru-RU"/>
        </w:rPr>
        <w:t xml:space="preserve"> поселения</w:t>
      </w:r>
      <w:r w:rsidR="00AF6A58" w:rsidRPr="00AF6A58">
        <w:rPr>
          <w:rFonts w:ascii="Times New Roman" w:hAnsi="Times New Roman" w:cs="Times New Roman"/>
          <w:sz w:val="24"/>
          <w:szCs w:val="24"/>
        </w:rPr>
        <w:t xml:space="preserve"> </w:t>
      </w:r>
      <w:r w:rsidR="00AF6A58">
        <w:rPr>
          <w:rFonts w:ascii="Times New Roman" w:hAnsi="Times New Roman" w:cs="Times New Roman"/>
          <w:sz w:val="24"/>
          <w:szCs w:val="24"/>
        </w:rPr>
        <w:t>Клетского</w:t>
      </w:r>
      <w:r w:rsidR="00AF6A58" w:rsidRPr="003A2248">
        <w:rPr>
          <w:rFonts w:ascii="Times New Roman" w:hAnsi="Times New Roman" w:cs="Times New Roman"/>
          <w:sz w:val="24"/>
          <w:szCs w:val="24"/>
        </w:rPr>
        <w:t xml:space="preserve"> муниципального района Волгоградской  области</w:t>
      </w:r>
      <w:r w:rsidR="00D24E62">
        <w:rPr>
          <w:rFonts w:ascii="Times New Roman" w:hAnsi="Times New Roman" w:cs="Times New Roman"/>
          <w:sz w:val="24"/>
          <w:szCs w:val="24"/>
          <w:lang w:eastAsia="ru-RU"/>
        </w:rPr>
        <w:t xml:space="preserve"> </w:t>
      </w:r>
      <w:r w:rsidR="00B15B96">
        <w:rPr>
          <w:rFonts w:ascii="Times New Roman" w:hAnsi="Times New Roman" w:cs="Times New Roman"/>
          <w:sz w:val="24"/>
          <w:szCs w:val="24"/>
          <w:lang w:eastAsia="ru-RU"/>
        </w:rPr>
        <w:t xml:space="preserve">принимает решение в отказе или согласовании проекта решения о комплексном развитии, после </w:t>
      </w:r>
      <w:r w:rsidR="00D24E62">
        <w:rPr>
          <w:rFonts w:ascii="Times New Roman" w:hAnsi="Times New Roman" w:cs="Times New Roman"/>
          <w:sz w:val="24"/>
          <w:szCs w:val="24"/>
          <w:lang w:eastAsia="ru-RU"/>
        </w:rPr>
        <w:t>осуществл</w:t>
      </w:r>
      <w:r w:rsidR="00B15B96">
        <w:rPr>
          <w:rFonts w:ascii="Times New Roman" w:hAnsi="Times New Roman" w:cs="Times New Roman"/>
          <w:sz w:val="24"/>
          <w:szCs w:val="24"/>
          <w:lang w:eastAsia="ru-RU"/>
        </w:rPr>
        <w:t>ения</w:t>
      </w:r>
      <w:r w:rsidR="00D24E62">
        <w:rPr>
          <w:rFonts w:ascii="Times New Roman" w:hAnsi="Times New Roman" w:cs="Times New Roman"/>
          <w:sz w:val="24"/>
          <w:szCs w:val="24"/>
          <w:lang w:eastAsia="ru-RU"/>
        </w:rPr>
        <w:t xml:space="preserve"> оценк</w:t>
      </w:r>
      <w:r w:rsidR="00B15B96">
        <w:rPr>
          <w:rFonts w:ascii="Times New Roman" w:hAnsi="Times New Roman" w:cs="Times New Roman"/>
          <w:sz w:val="24"/>
          <w:szCs w:val="24"/>
          <w:lang w:eastAsia="ru-RU"/>
        </w:rPr>
        <w:t>и</w:t>
      </w:r>
      <w:r w:rsidR="00D24E62">
        <w:rPr>
          <w:rFonts w:ascii="Times New Roman" w:hAnsi="Times New Roman" w:cs="Times New Roman"/>
          <w:sz w:val="24"/>
          <w:szCs w:val="24"/>
          <w:lang w:eastAsia="ru-RU"/>
        </w:rPr>
        <w:t xml:space="preserve"> следующей информации:</w:t>
      </w:r>
    </w:p>
    <w:p w14:paraId="58326123" w14:textId="77777777" w:rsidR="003A2248" w:rsidRPr="003A2248" w:rsidRDefault="00D24E62" w:rsidP="003A2248">
      <w:pPr>
        <w:pStyle w:val="ae"/>
        <w:jc w:val="both"/>
        <w:rPr>
          <w:rFonts w:ascii="Times New Roman" w:hAnsi="Times New Roman" w:cs="Times New Roman"/>
          <w:sz w:val="24"/>
          <w:szCs w:val="24"/>
          <w:lang w:eastAsia="ru-RU"/>
        </w:rPr>
      </w:pPr>
      <w:bookmarkStart w:id="7" w:name="Par90"/>
      <w:bookmarkEnd w:id="7"/>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 соответствии (несоответствии), условиях соответствия архитектурно-градостроительной концепции развития территории и перечня объектов регионального и (или) местного значения, планируемых к строительству при реализации решения о комплексном развитии территории, и их планируемых параметров документам территориального планирования, нормативам градостроительного проектирования, требованиям градостроительных регламентов, документации по планировке территории, а в случае ее отсутствия - о возможности подготовки и утверждения в целях комплексного развития соответствующей территории.</w:t>
      </w:r>
    </w:p>
    <w:p w14:paraId="1FC558C7" w14:textId="77777777" w:rsidR="003A2248" w:rsidRPr="003A2248" w:rsidRDefault="00F876C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003A2248" w:rsidRPr="003A2248">
        <w:rPr>
          <w:rFonts w:ascii="Times New Roman" w:hAnsi="Times New Roman" w:cs="Times New Roman"/>
          <w:sz w:val="24"/>
          <w:szCs w:val="24"/>
          <w:lang w:eastAsia="ru-RU"/>
        </w:rPr>
        <w:t xml:space="preserve"> о соответствии (несоответствии), условиях соответствия сведений о возможности обеспечения объекта, объектов, создаваемых в результате реализации решения о комплексном развитии территории, услугами электро-, тепло-, газо- и водоснабжения, водоотведения, в том числе в соответствии с программой комплексного развития систем коммунальной инфраструктуры, действующими муниципальными и (или) ведомственными целевыми программами, инвестиционными программами ресурсоснабжающих организаций; информации о наличии потребности в предоставлении средств федерального, областного или местного бюджета при реализации решения о комплексном развитии территории на создание объектов коммунальной инфраструктуры; информации о наличии на подлежащей комплексному развитию территории объектов коммунальной инфраструктуры, о расположенных на подлежащей комплексному развитию территории многоквартирных домах, признанных аварийными и подлежащими сносу или реконструкции.</w:t>
      </w:r>
    </w:p>
    <w:p w14:paraId="70EB94B2" w14:textId="77777777" w:rsidR="003A2248" w:rsidRPr="003A2248" w:rsidRDefault="0072495B"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расположенных на подлежащей комплексному развитию территории многоквартирных домах, которые не признаны аварийными и подлежащими сносу или реконструкции, а также предложения по благоустройству подлежащей комплексному развитию территории с указанием перечня видов работ по благоустройству территории, сроков их исполнения, </w:t>
      </w:r>
    </w:p>
    <w:p w14:paraId="18B458AB" w14:textId="77777777" w:rsidR="003A2248" w:rsidRPr="003A2248" w:rsidRDefault="00106EC7"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принятых решениях о предварительном согласовании предоставления земельного участка в отношении земельных участков, расположенных на территории, подлежащей комплексному развитию, а также предоставлении соответствующих актов.</w:t>
      </w:r>
    </w:p>
    <w:p w14:paraId="59BA5017" w14:textId="77777777" w:rsidR="003A2248" w:rsidRPr="003A2248" w:rsidRDefault="00044C0F"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об обоснованности включения земельных участков и (или) объектов капитального строительства, в том числе находящихся в государственной и (или) муниципальной собственности, в границы территории, в отношении которой планируется комплексное развитие; информацию об объектах недвижимости, находящихся в муниципальной собственности и земельных участках, находящихся в муниципальной собственности в границах территории, подлежащей комплексному развитию, включая сведения о существующих правах, ограничениях, обременениях прав и их условиях, о планируемых к реализации на торгах земельных участков и объектов недвижимости, о принятых решениях о предварительном согласовании предоставления земельного участка в отношении земельных участков, расположенных на территории, подлежащей комплексному развитию, а также предоставлении соответствующих актов.</w:t>
      </w:r>
    </w:p>
    <w:p w14:paraId="5B9F767E" w14:textId="77777777" w:rsidR="003A2248" w:rsidRPr="003A2248" w:rsidRDefault="00EF5E35"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наличии на подлежащей комплексному развитию территории действующих инвестиционных проектов.</w:t>
      </w:r>
    </w:p>
    <w:p w14:paraId="0F91AE72" w14:textId="77777777" w:rsidR="003A2248" w:rsidRPr="003A2248" w:rsidRDefault="00A639C3"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образования,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14:paraId="62DE09C1" w14:textId="77777777"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здравоохранения,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14:paraId="7B290FBF" w14:textId="77777777"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культуры,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таких объектах.</w:t>
      </w:r>
    </w:p>
    <w:p w14:paraId="714DFC08" w14:textId="77777777"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физической культуры и спорта,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14:paraId="57CAC39A" w14:textId="77777777"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проведенных на день направления запроса мероприятиях в рамках муниципального земельного контроля в отношении земельных участков, расположенных на территории, подлежащей комплексному развитию, а также предоставлении соответствующих актов.</w:t>
      </w:r>
    </w:p>
    <w:p w14:paraId="18BEDF29"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 xml:space="preserve">2.6. </w:t>
      </w:r>
      <w:bookmarkStart w:id="8" w:name="Par102"/>
      <w:bookmarkEnd w:id="8"/>
      <w:r w:rsidRPr="003A2248">
        <w:rPr>
          <w:rFonts w:ascii="Times New Roman" w:hAnsi="Times New Roman" w:cs="Times New Roman"/>
          <w:sz w:val="24"/>
          <w:szCs w:val="24"/>
          <w:lang w:eastAsia="ru-RU"/>
        </w:rPr>
        <w:t xml:space="preserve">Уполномоченный орган в течение 5 рабочих дней со дня </w:t>
      </w:r>
      <w:r w:rsidR="00DB70E5">
        <w:rPr>
          <w:rFonts w:ascii="Times New Roman" w:hAnsi="Times New Roman" w:cs="Times New Roman"/>
          <w:sz w:val="24"/>
          <w:szCs w:val="24"/>
          <w:lang w:eastAsia="ru-RU"/>
        </w:rPr>
        <w:t>рассмотрения</w:t>
      </w:r>
      <w:r w:rsidRPr="003A2248">
        <w:rPr>
          <w:rFonts w:ascii="Times New Roman" w:hAnsi="Times New Roman" w:cs="Times New Roman"/>
          <w:sz w:val="24"/>
          <w:szCs w:val="24"/>
          <w:lang w:eastAsia="ru-RU"/>
        </w:rPr>
        <w:t xml:space="preserve"> запрашиваемых сведений,  отказывает в утверждении проекта решения о комплексном развитии территории при наличии следующих оснований:</w:t>
      </w:r>
    </w:p>
    <w:p w14:paraId="6D83F72B"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AA4408">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.1. В границах территории, подлежащей комплексному развитию, расположены:</w:t>
      </w:r>
    </w:p>
    <w:p w14:paraId="7AAE0D33" w14:textId="77777777" w:rsidR="003A2248" w:rsidRPr="003A2248" w:rsidRDefault="00AA440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земельные участки и (или) иные объекты недвижимого имущества, не предусмотренные </w:t>
      </w:r>
      <w:hyperlink r:id="rId14" w:history="1">
        <w:r w:rsidR="003A2248" w:rsidRPr="003A2248">
          <w:rPr>
            <w:rFonts w:ascii="Times New Roman" w:hAnsi="Times New Roman" w:cs="Times New Roman"/>
            <w:sz w:val="24"/>
            <w:szCs w:val="24"/>
            <w:lang w:eastAsia="ru-RU"/>
          </w:rPr>
          <w:t>частями 2</w:t>
        </w:r>
      </w:hyperlink>
      <w:r w:rsidR="003A2248" w:rsidRPr="003A2248">
        <w:rPr>
          <w:rFonts w:ascii="Times New Roman" w:hAnsi="Times New Roman" w:cs="Times New Roman"/>
          <w:sz w:val="24"/>
          <w:szCs w:val="24"/>
          <w:lang w:eastAsia="ru-RU"/>
        </w:rPr>
        <w:t xml:space="preserve"> - </w:t>
      </w:r>
      <w:hyperlink r:id="rId15" w:history="1">
        <w:r w:rsidR="003A2248" w:rsidRPr="003A2248">
          <w:rPr>
            <w:rFonts w:ascii="Times New Roman" w:hAnsi="Times New Roman" w:cs="Times New Roman"/>
            <w:sz w:val="24"/>
            <w:szCs w:val="24"/>
            <w:lang w:eastAsia="ru-RU"/>
          </w:rPr>
          <w:t>5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 и (или) объекты недвижимого имущества, указанные в </w:t>
      </w:r>
      <w:hyperlink r:id="rId16" w:history="1">
        <w:r w:rsidR="003A2248" w:rsidRPr="003A2248">
          <w:rPr>
            <w:rFonts w:ascii="Times New Roman" w:hAnsi="Times New Roman" w:cs="Times New Roman"/>
            <w:sz w:val="24"/>
            <w:szCs w:val="24"/>
            <w:lang w:eastAsia="ru-RU"/>
          </w:rPr>
          <w:t>части 6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14:paraId="023D62FB" w14:textId="77777777" w:rsidR="003A2248" w:rsidRPr="003A2248" w:rsidRDefault="00AA440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земельные участки, в отношении которых действует решение о предварительном согласовании предоставления земельного участка, принятое в соответствии с Земельным </w:t>
      </w:r>
      <w:hyperlink r:id="rId17" w:history="1">
        <w:r w:rsidR="003A2248" w:rsidRPr="003A2248">
          <w:rPr>
            <w:rFonts w:ascii="Times New Roman" w:hAnsi="Times New Roman" w:cs="Times New Roman"/>
            <w:sz w:val="24"/>
            <w:szCs w:val="24"/>
            <w:lang w:eastAsia="ru-RU"/>
          </w:rPr>
          <w:t>кодексом</w:t>
        </w:r>
      </w:hyperlink>
      <w:r w:rsidR="003A2248" w:rsidRPr="003A2248">
        <w:rPr>
          <w:rFonts w:ascii="Times New Roman" w:hAnsi="Times New Roman" w:cs="Times New Roman"/>
          <w:sz w:val="24"/>
          <w:szCs w:val="24"/>
          <w:lang w:eastAsia="ru-RU"/>
        </w:rPr>
        <w:t xml:space="preserve"> Российской Федерации, либо размещено извещение о проведении аукциона по продаже земельного участка или аукциона на право заключения договора аренды земельного участка;</w:t>
      </w:r>
    </w:p>
    <w:p w14:paraId="080AD7A2" w14:textId="77777777" w:rsidR="003A2248" w:rsidRPr="003A2248" w:rsidRDefault="005549A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находящиеся в муниципальной собственности объекты недвижимого имущества, в отношении которых размещены информационные сообщения о продаже государственного или муниципального имущества в соответствии с Федеральным </w:t>
      </w:r>
      <w:hyperlink r:id="rId18" w:history="1">
        <w:r w:rsidR="003A2248" w:rsidRPr="003A2248">
          <w:rPr>
            <w:rFonts w:ascii="Times New Roman" w:hAnsi="Times New Roman" w:cs="Times New Roman"/>
            <w:sz w:val="24"/>
            <w:szCs w:val="24"/>
            <w:lang w:eastAsia="ru-RU"/>
          </w:rPr>
          <w:t>законом</w:t>
        </w:r>
      </w:hyperlink>
      <w:r w:rsidR="003A2248" w:rsidRPr="003A2248">
        <w:rPr>
          <w:rFonts w:ascii="Times New Roman" w:hAnsi="Times New Roman" w:cs="Times New Roman"/>
          <w:sz w:val="24"/>
          <w:szCs w:val="24"/>
          <w:lang w:eastAsia="ru-RU"/>
        </w:rPr>
        <w:t xml:space="preserve"> от 21.12.2001 N178-ФЗ "О приватизации государственного и муниципального имущества" (далее - Закон N 178-ФЗ) указанными в таких сообщениях способами приватизации государственного или муниципального имущества, за исключением случаев отмены приватизации муниципального имущества, а также случаев, когда продажа муниципального имущества не состоялась по основаниям, установленным указанным Федеральным законом</w:t>
      </w:r>
      <w:r w:rsidR="00733C21">
        <w:rPr>
          <w:rFonts w:ascii="Times New Roman" w:hAnsi="Times New Roman" w:cs="Times New Roman"/>
          <w:sz w:val="24"/>
          <w:szCs w:val="24"/>
          <w:lang w:eastAsia="ru-RU"/>
        </w:rPr>
        <w:t>.</w:t>
      </w:r>
    </w:p>
    <w:p w14:paraId="22FF07EB"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690C6D">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 xml:space="preserve">.2. Предусмотренные проектом решения о комплексном развитии территории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не обеспечивают достижения установленных в </w:t>
      </w:r>
      <w:hyperlink r:id="rId19" w:history="1">
        <w:r w:rsidRPr="003A2248">
          <w:rPr>
            <w:rFonts w:ascii="Times New Roman" w:hAnsi="Times New Roman" w:cs="Times New Roman"/>
            <w:sz w:val="24"/>
            <w:szCs w:val="24"/>
            <w:lang w:eastAsia="ru-RU"/>
          </w:rPr>
          <w:t>части 1 статьи 64</w:t>
        </w:r>
      </w:hyperlink>
      <w:r w:rsidRPr="003A2248">
        <w:rPr>
          <w:rFonts w:ascii="Times New Roman" w:hAnsi="Times New Roman" w:cs="Times New Roman"/>
          <w:sz w:val="24"/>
          <w:szCs w:val="24"/>
          <w:lang w:eastAsia="ru-RU"/>
        </w:rPr>
        <w:t xml:space="preserve"> Градостроительного кодекса Российской Федерации целей комплексного развития территории и (или) расчетных показателей минимально допустимого уровня обеспеченности территории, подлежащей комплексному развитию, объектами коммунальной, транспортной, социальной инфраструктур, расчетных показателей максимально допустимого уровня территориальной доступности указанных объектов для населения, расчетных показателей минимально допустимого уровня обеспеченности такой территории объектами благоустройства, при отсутствии в проекте решения сведений о мероприятиях по обеспечению достижения указанных показателей.</w:t>
      </w:r>
    </w:p>
    <w:p w14:paraId="2CDF9755" w14:textId="23C9E73E" w:rsidR="003A2248" w:rsidRPr="003A2248" w:rsidRDefault="00690C6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r w:rsidR="003A2248" w:rsidRPr="003A2248">
        <w:rPr>
          <w:rFonts w:ascii="Times New Roman" w:hAnsi="Times New Roman" w:cs="Times New Roman"/>
          <w:sz w:val="24"/>
          <w:szCs w:val="24"/>
          <w:lang w:eastAsia="ru-RU"/>
        </w:rPr>
        <w:t xml:space="preserve">. В случае если из сведений, полученных в соответствии с </w:t>
      </w:r>
      <w:hyperlink w:anchor="Par89" w:history="1">
        <w:r w:rsidR="003A2248" w:rsidRPr="003A2248">
          <w:rPr>
            <w:rFonts w:ascii="Times New Roman" w:hAnsi="Times New Roman" w:cs="Times New Roman"/>
            <w:sz w:val="24"/>
            <w:szCs w:val="24"/>
            <w:lang w:eastAsia="ru-RU"/>
          </w:rPr>
          <w:t>пунктом 2.5</w:t>
        </w:r>
      </w:hyperlink>
      <w:r w:rsidR="003A2248" w:rsidRPr="003A2248">
        <w:rPr>
          <w:rFonts w:ascii="Times New Roman" w:hAnsi="Times New Roman" w:cs="Times New Roman"/>
          <w:sz w:val="24"/>
          <w:szCs w:val="24"/>
          <w:lang w:eastAsia="ru-RU"/>
        </w:rPr>
        <w:t xml:space="preserve"> настоящего Порядка, следует, что все мероприятия, необходимые для комплексного развития территории, включены в действующие муниципальные и (или) ведомственные целевые программы развития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005308A3" w:rsidRPr="003A2248">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либо иные инвестиционные проекты и обеспечены финансированием из средств бюджета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003A2248" w:rsidRPr="003A2248">
        <w:rPr>
          <w:rFonts w:ascii="Times New Roman" w:hAnsi="Times New Roman" w:cs="Times New Roman"/>
          <w:sz w:val="24"/>
          <w:szCs w:val="24"/>
          <w:lang w:eastAsia="ru-RU"/>
        </w:rPr>
        <w:t>, проект решения о комплексном развитии соответствующей территории не разрабатывается.</w:t>
      </w:r>
    </w:p>
    <w:p w14:paraId="18BD61B9"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B15B96">
        <w:rPr>
          <w:rFonts w:ascii="Times New Roman" w:hAnsi="Times New Roman" w:cs="Times New Roman"/>
          <w:sz w:val="24"/>
          <w:szCs w:val="24"/>
          <w:lang w:eastAsia="ru-RU"/>
        </w:rPr>
        <w:t>8</w:t>
      </w:r>
      <w:r w:rsidRPr="003A2248">
        <w:rPr>
          <w:rFonts w:ascii="Times New Roman" w:hAnsi="Times New Roman" w:cs="Times New Roman"/>
          <w:sz w:val="24"/>
          <w:szCs w:val="24"/>
          <w:lang w:eastAsia="ru-RU"/>
        </w:rPr>
        <w:t>. Уполномоченный орган, при отсутствии оснований для отказа в утверждении проекта решения о комплексном развитии территории, установленных пунктом 2.</w:t>
      </w:r>
      <w:r w:rsidR="00B15B96">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 xml:space="preserve"> настоящего Порядка, обеспечивает подготовку проекта решения о комплексном развитии территории с учетом сведений, предусмотренных пунктом 2.5 настоящего Порядка, в течение 10 рабочих дней со дня предоставления указанных сведений.</w:t>
      </w:r>
    </w:p>
    <w:p w14:paraId="345ABD21" w14:textId="77777777" w:rsidR="003A2248" w:rsidRPr="003A2248" w:rsidRDefault="00A4078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 Уполномоченный орган </w:t>
      </w:r>
      <w:r w:rsidR="003A2248" w:rsidRPr="003A2248">
        <w:rPr>
          <w:rFonts w:ascii="Times New Roman" w:hAnsi="Times New Roman" w:cs="Times New Roman"/>
          <w:sz w:val="24"/>
          <w:szCs w:val="24"/>
        </w:rPr>
        <w:t>в течение 10 рабочих дней со дня завершения подготовки проекта решения о комплексном развитии территории</w:t>
      </w:r>
      <w:r w:rsidR="003A2248" w:rsidRPr="003A2248">
        <w:rPr>
          <w:rFonts w:ascii="Times New Roman" w:hAnsi="Times New Roman" w:cs="Times New Roman"/>
          <w:sz w:val="24"/>
          <w:szCs w:val="24"/>
          <w:lang w:eastAsia="ru-RU"/>
        </w:rPr>
        <w:t>:</w:t>
      </w:r>
    </w:p>
    <w:p w14:paraId="18165EB0" w14:textId="6C85F100" w:rsidR="003A2248" w:rsidRPr="003A2248" w:rsidRDefault="00A4078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.1. Обеспечивает опубликование проекта решения о комплексном развитии территории в порядке, установленном для опубликования проектов нормативных правовых актов Администрации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Pr>
          <w:rFonts w:ascii="Times New Roman" w:hAnsi="Times New Roman" w:cs="Times New Roman"/>
          <w:sz w:val="24"/>
          <w:szCs w:val="24"/>
          <w:lang w:eastAsia="ru-RU"/>
        </w:rPr>
        <w:t>.</w:t>
      </w:r>
    </w:p>
    <w:p w14:paraId="2D3B50E8" w14:textId="77777777" w:rsidR="003A2248" w:rsidRPr="003A2248" w:rsidRDefault="0030019A"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.2. Осуществляет подготовку проекта договора о комплексном развитии территории (далее - проект договора).</w:t>
      </w:r>
    </w:p>
    <w:p w14:paraId="579B90A3"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 xml:space="preserve"> </w:t>
      </w:r>
      <w:r w:rsidR="00A213DD">
        <w:rPr>
          <w:rFonts w:ascii="Times New Roman" w:hAnsi="Times New Roman" w:cs="Times New Roman"/>
          <w:sz w:val="24"/>
          <w:szCs w:val="24"/>
          <w:lang w:eastAsia="ru-RU"/>
        </w:rPr>
        <w:t>2.9</w:t>
      </w:r>
      <w:r w:rsidRPr="003A2248">
        <w:rPr>
          <w:rFonts w:ascii="Times New Roman" w:hAnsi="Times New Roman" w:cs="Times New Roman"/>
          <w:sz w:val="24"/>
          <w:szCs w:val="24"/>
          <w:lang w:eastAsia="ru-RU"/>
        </w:rPr>
        <w:t xml:space="preserve">.3. </w:t>
      </w:r>
      <w:r w:rsidRPr="003A2248">
        <w:rPr>
          <w:rFonts w:ascii="Times New Roman" w:hAnsi="Times New Roman" w:cs="Times New Roman"/>
          <w:sz w:val="24"/>
          <w:szCs w:val="24"/>
        </w:rPr>
        <w:t>Обеспечивает мероприятия по размещению на информационных стендах (информационных щитах) проекта решения о комплексном развитии территории жилой застройки и проведению в установленном порядке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Формирует протокол общего собрания собственников многоквартирных домов в срок не позднее 3 рабочих дней со дня проведения соответствующего собрания.</w:t>
      </w:r>
      <w:r w:rsidRPr="003A2248">
        <w:rPr>
          <w:rFonts w:ascii="Times New Roman" w:hAnsi="Times New Roman" w:cs="Times New Roman"/>
          <w:sz w:val="24"/>
          <w:szCs w:val="24"/>
          <w:lang w:eastAsia="ru-RU"/>
        </w:rPr>
        <w:t xml:space="preserve"> </w:t>
      </w:r>
    </w:p>
    <w:p w14:paraId="06088FD4" w14:textId="77777777" w:rsidR="003A2248" w:rsidRPr="003A2248" w:rsidRDefault="00A213D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.4. Направляет проект решения о комплексном развитии территории в </w:t>
      </w:r>
      <w:r w:rsidR="006657CF">
        <w:rPr>
          <w:rFonts w:ascii="Times New Roman" w:hAnsi="Times New Roman" w:cs="Times New Roman"/>
          <w:sz w:val="24"/>
          <w:szCs w:val="24"/>
          <w:lang w:eastAsia="ru-RU"/>
        </w:rPr>
        <w:t xml:space="preserve">Комитет </w:t>
      </w:r>
      <w:r w:rsidR="0077335C" w:rsidRPr="003A2248">
        <w:rPr>
          <w:rFonts w:ascii="Times New Roman" w:hAnsi="Times New Roman" w:cs="Times New Roman"/>
          <w:sz w:val="24"/>
          <w:szCs w:val="24"/>
          <w:lang w:eastAsia="ru-RU"/>
        </w:rPr>
        <w:t xml:space="preserve">архитектуры </w:t>
      </w:r>
      <w:r w:rsidR="0077335C">
        <w:rPr>
          <w:rFonts w:ascii="Times New Roman" w:hAnsi="Times New Roman" w:cs="Times New Roman"/>
          <w:sz w:val="24"/>
          <w:szCs w:val="24"/>
          <w:lang w:eastAsia="ru-RU"/>
        </w:rPr>
        <w:t>и</w:t>
      </w:r>
      <w:r w:rsidR="0077335C" w:rsidRPr="003A2248">
        <w:rPr>
          <w:rFonts w:ascii="Times New Roman" w:hAnsi="Times New Roman" w:cs="Times New Roman"/>
          <w:sz w:val="24"/>
          <w:szCs w:val="24"/>
          <w:lang w:eastAsia="ru-RU"/>
        </w:rPr>
        <w:t xml:space="preserve"> </w:t>
      </w:r>
      <w:proofErr w:type="spellStart"/>
      <w:r w:rsidR="0077335C">
        <w:rPr>
          <w:rFonts w:ascii="Times New Roman" w:hAnsi="Times New Roman" w:cs="Times New Roman"/>
          <w:sz w:val="24"/>
          <w:szCs w:val="24"/>
          <w:lang w:eastAsia="ru-RU"/>
        </w:rPr>
        <w:t>градостроительтсва</w:t>
      </w:r>
      <w:proofErr w:type="spellEnd"/>
      <w:r w:rsidR="006657CF">
        <w:rPr>
          <w:rFonts w:ascii="Times New Roman" w:hAnsi="Times New Roman" w:cs="Times New Roman"/>
          <w:sz w:val="24"/>
          <w:szCs w:val="24"/>
          <w:lang w:eastAsia="ru-RU"/>
        </w:rPr>
        <w:t xml:space="preserve"> Волгоградской</w:t>
      </w:r>
      <w:r w:rsidR="003A2248" w:rsidRPr="003A2248">
        <w:rPr>
          <w:rFonts w:ascii="Times New Roman" w:hAnsi="Times New Roman" w:cs="Times New Roman"/>
          <w:sz w:val="24"/>
          <w:szCs w:val="24"/>
          <w:lang w:eastAsia="ru-RU"/>
        </w:rPr>
        <w:t xml:space="preserve"> области для согласования границ территории, в отношение которой планируется принятие соответствующего решения. </w:t>
      </w:r>
    </w:p>
    <w:p w14:paraId="11826247" w14:textId="7A15DCF3"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727AD3">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 xml:space="preserve">. Уполномоченный орган обеспечивает подготовку и направление обращения в адрес главы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о согласовании утверждения проекта решения о комплексном развитии территории</w:t>
      </w:r>
      <w:r w:rsidR="0050154D">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в течение 10 рабочих дней:</w:t>
      </w:r>
    </w:p>
    <w:p w14:paraId="5201025A"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.1. Со дня окончания срока проведения общих собраний собственников многоквартирных домов, не признанных аварийными и подлежащими сносу или реконструкции и включенных в проект комплексного развития территории жилой застройки по вопросу включения многоквартирного дома в решение о комплексном развитии территории жилой застройки.</w:t>
      </w:r>
    </w:p>
    <w:p w14:paraId="0BC41841" w14:textId="77777777" w:rsidR="003A2248" w:rsidRPr="003A2248" w:rsidRDefault="0050154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2.10</w:t>
      </w:r>
      <w:r w:rsidR="003A2248" w:rsidRPr="003A2248">
        <w:rPr>
          <w:rFonts w:ascii="Times New Roman" w:hAnsi="Times New Roman" w:cs="Times New Roman"/>
          <w:sz w:val="24"/>
          <w:szCs w:val="24"/>
          <w:lang w:eastAsia="ru-RU"/>
        </w:rPr>
        <w:t>.2. Со дня окончания срока, в течение которого правообладатели земельного участка и (или) объектов недвижимого имущества обязаны направить согласие (отказ) на заключение договора о комплексном развитии территории нежилой застройки в уполномоченный орган.</w:t>
      </w:r>
    </w:p>
    <w:p w14:paraId="7CE33C1E"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.3. Со дня окончания срока подготовки проекта решения о комплексном развитии незастроенной территории.</w:t>
      </w:r>
    </w:p>
    <w:p w14:paraId="3486482E" w14:textId="5A823C0E"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1</w:t>
      </w:r>
      <w:r w:rsidRPr="003A2248">
        <w:rPr>
          <w:rFonts w:ascii="Times New Roman" w:hAnsi="Times New Roman" w:cs="Times New Roman"/>
          <w:sz w:val="24"/>
          <w:szCs w:val="24"/>
          <w:lang w:eastAsia="ru-RU"/>
        </w:rPr>
        <w:t xml:space="preserve">. Утверждение решения о комплексном развитии территории осуществляется </w:t>
      </w:r>
      <w:r w:rsidR="0050154D">
        <w:rPr>
          <w:rFonts w:ascii="Times New Roman" w:hAnsi="Times New Roman" w:cs="Times New Roman"/>
          <w:sz w:val="24"/>
          <w:szCs w:val="24"/>
          <w:lang w:eastAsia="ru-RU"/>
        </w:rPr>
        <w:t xml:space="preserve">Главой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005308A3">
        <w:rPr>
          <w:rFonts w:ascii="Times New Roman" w:hAnsi="Times New Roman" w:cs="Times New Roman"/>
          <w:sz w:val="24"/>
          <w:szCs w:val="24"/>
          <w:lang w:eastAsia="ru-RU"/>
        </w:rPr>
        <w:t xml:space="preserve"> </w:t>
      </w:r>
      <w:r w:rsidR="0050154D">
        <w:rPr>
          <w:rFonts w:ascii="Times New Roman" w:hAnsi="Times New Roman" w:cs="Times New Roman"/>
          <w:sz w:val="24"/>
          <w:szCs w:val="24"/>
          <w:lang w:eastAsia="ru-RU"/>
        </w:rPr>
        <w:t xml:space="preserve">в течение 5 рабочих дней со дня получения проекта </w:t>
      </w:r>
      <w:r w:rsidR="00F55416">
        <w:rPr>
          <w:rFonts w:ascii="Times New Roman" w:hAnsi="Times New Roman" w:cs="Times New Roman"/>
          <w:sz w:val="24"/>
          <w:szCs w:val="24"/>
          <w:lang w:eastAsia="ru-RU"/>
        </w:rPr>
        <w:t xml:space="preserve">постановления об утверждении </w:t>
      </w:r>
      <w:r w:rsidR="00F55416" w:rsidRPr="003A2248">
        <w:rPr>
          <w:rFonts w:ascii="Times New Roman" w:hAnsi="Times New Roman" w:cs="Times New Roman"/>
          <w:sz w:val="24"/>
          <w:szCs w:val="24"/>
          <w:lang w:eastAsia="ru-RU"/>
        </w:rPr>
        <w:t>решения о комплексном развитии территории</w:t>
      </w:r>
      <w:r w:rsidR="00F55416">
        <w:rPr>
          <w:rFonts w:ascii="Times New Roman" w:hAnsi="Times New Roman" w:cs="Times New Roman"/>
          <w:sz w:val="24"/>
          <w:szCs w:val="24"/>
          <w:lang w:eastAsia="ru-RU"/>
        </w:rPr>
        <w:t xml:space="preserve"> жилой застройки, подготовленно</w:t>
      </w:r>
      <w:r w:rsidR="00F159E1">
        <w:rPr>
          <w:rFonts w:ascii="Times New Roman" w:hAnsi="Times New Roman" w:cs="Times New Roman"/>
          <w:sz w:val="24"/>
          <w:szCs w:val="24"/>
          <w:lang w:eastAsia="ru-RU"/>
        </w:rPr>
        <w:t>го</w:t>
      </w:r>
      <w:r w:rsidR="00F55416">
        <w:rPr>
          <w:rFonts w:ascii="Times New Roman" w:hAnsi="Times New Roman" w:cs="Times New Roman"/>
          <w:sz w:val="24"/>
          <w:szCs w:val="24"/>
          <w:lang w:eastAsia="ru-RU"/>
        </w:rPr>
        <w:t xml:space="preserve"> </w:t>
      </w:r>
      <w:r w:rsidR="005C2DFD">
        <w:rPr>
          <w:rFonts w:ascii="Times New Roman" w:hAnsi="Times New Roman" w:cs="Times New Roman"/>
          <w:sz w:val="24"/>
          <w:szCs w:val="24"/>
          <w:lang w:eastAsia="ru-RU"/>
        </w:rPr>
        <w:t>специалистами</w:t>
      </w:r>
      <w:r w:rsidR="00F55416">
        <w:rPr>
          <w:rFonts w:ascii="Times New Roman" w:hAnsi="Times New Roman" w:cs="Times New Roman"/>
          <w:sz w:val="24"/>
          <w:szCs w:val="24"/>
          <w:lang w:eastAsia="ru-RU"/>
        </w:rPr>
        <w:t xml:space="preserve"> администрации </w:t>
      </w:r>
      <w:r w:rsidR="005308A3" w:rsidRPr="005308A3">
        <w:rPr>
          <w:rFonts w:ascii="Times New Roman" w:hAnsi="Times New Roman" w:cs="Times New Roman"/>
          <w:bCs/>
          <w:sz w:val="24"/>
          <w:szCs w:val="24"/>
          <w:lang w:eastAsia="ru-RU"/>
        </w:rPr>
        <w:t>Клетского сельского поселения Клетского муниципального района Волгоградской  области</w:t>
      </w:r>
      <w:r w:rsidRPr="003A2248">
        <w:rPr>
          <w:rFonts w:ascii="Times New Roman" w:hAnsi="Times New Roman" w:cs="Times New Roman"/>
          <w:sz w:val="24"/>
          <w:szCs w:val="24"/>
          <w:lang w:eastAsia="ru-RU"/>
        </w:rPr>
        <w:t>.</w:t>
      </w:r>
    </w:p>
    <w:p w14:paraId="1E8BDB2A" w14:textId="21AC8D6D"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AE1281">
        <w:rPr>
          <w:rFonts w:ascii="Times New Roman" w:hAnsi="Times New Roman" w:cs="Times New Roman"/>
          <w:sz w:val="24"/>
          <w:szCs w:val="24"/>
          <w:lang w:eastAsia="ru-RU"/>
        </w:rPr>
        <w:t>2</w:t>
      </w:r>
      <w:r w:rsidRPr="003A2248">
        <w:rPr>
          <w:rFonts w:ascii="Times New Roman" w:hAnsi="Times New Roman" w:cs="Times New Roman"/>
          <w:sz w:val="24"/>
          <w:szCs w:val="24"/>
          <w:lang w:eastAsia="ru-RU"/>
        </w:rPr>
        <w:t xml:space="preserve">. Решение о комплексном развитии территории подлежит </w:t>
      </w:r>
      <w:r w:rsidR="00AE1281">
        <w:rPr>
          <w:rFonts w:ascii="Times New Roman" w:hAnsi="Times New Roman" w:cs="Times New Roman"/>
          <w:sz w:val="24"/>
          <w:szCs w:val="24"/>
          <w:lang w:eastAsia="ru-RU"/>
        </w:rPr>
        <w:t xml:space="preserve">обнародованию </w:t>
      </w:r>
      <w:r w:rsidRPr="003A2248">
        <w:rPr>
          <w:rFonts w:ascii="Times New Roman" w:hAnsi="Times New Roman" w:cs="Times New Roman"/>
          <w:sz w:val="24"/>
          <w:szCs w:val="24"/>
          <w:lang w:eastAsia="ru-RU"/>
        </w:rPr>
        <w:t xml:space="preserve">на официальном сайте Администрации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в информационно-телекоммуникационной сети «Интернет».</w:t>
      </w:r>
    </w:p>
    <w:p w14:paraId="7663948D" w14:textId="12C1A7D9"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210168">
        <w:rPr>
          <w:rFonts w:ascii="Times New Roman" w:hAnsi="Times New Roman" w:cs="Times New Roman"/>
          <w:sz w:val="24"/>
          <w:szCs w:val="24"/>
          <w:lang w:eastAsia="ru-RU"/>
        </w:rPr>
        <w:t>3</w:t>
      </w:r>
      <w:r w:rsidRPr="003A2248">
        <w:rPr>
          <w:rFonts w:ascii="Times New Roman" w:hAnsi="Times New Roman" w:cs="Times New Roman"/>
          <w:sz w:val="24"/>
          <w:szCs w:val="24"/>
          <w:lang w:eastAsia="ru-RU"/>
        </w:rPr>
        <w:t xml:space="preserve">. В случае если инициатором принятия решения о комплексном развитии территории выступает Администрация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Pr="003A2248">
        <w:rPr>
          <w:rFonts w:ascii="Times New Roman" w:hAnsi="Times New Roman" w:cs="Times New Roman"/>
          <w:sz w:val="24"/>
          <w:szCs w:val="24"/>
          <w:lang w:eastAsia="ru-RU"/>
        </w:rPr>
        <w:t xml:space="preserve">, подготовка материалов, указанных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осуществляется </w:t>
      </w:r>
      <w:r w:rsidR="005C2DFD">
        <w:rPr>
          <w:rFonts w:ascii="Times New Roman" w:hAnsi="Times New Roman" w:cs="Times New Roman"/>
          <w:sz w:val="24"/>
          <w:szCs w:val="24"/>
          <w:lang w:eastAsia="ru-RU"/>
        </w:rPr>
        <w:t>специалистами</w:t>
      </w:r>
      <w:r w:rsidR="0021016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 xml:space="preserve">Администрации </w:t>
      </w:r>
      <w:r w:rsidR="005C2DFD" w:rsidRPr="005C2DFD">
        <w:rPr>
          <w:rFonts w:ascii="Times New Roman" w:hAnsi="Times New Roman" w:cs="Times New Roman"/>
          <w:b/>
          <w:sz w:val="24"/>
          <w:szCs w:val="24"/>
          <w:lang w:eastAsia="ru-RU"/>
        </w:rPr>
        <w:t>(</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Pr="003A2248">
        <w:rPr>
          <w:rFonts w:ascii="Times New Roman" w:hAnsi="Times New Roman" w:cs="Times New Roman"/>
          <w:sz w:val="24"/>
          <w:szCs w:val="24"/>
          <w:lang w:eastAsia="ru-RU"/>
        </w:rPr>
        <w:t>.</w:t>
      </w:r>
    </w:p>
    <w:p w14:paraId="6546CB33" w14:textId="7B7C21D8"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786315">
        <w:rPr>
          <w:rFonts w:ascii="Times New Roman" w:hAnsi="Times New Roman" w:cs="Times New Roman"/>
          <w:sz w:val="24"/>
          <w:szCs w:val="24"/>
          <w:lang w:eastAsia="ru-RU"/>
        </w:rPr>
        <w:t>4</w:t>
      </w:r>
      <w:r w:rsidRPr="003A2248">
        <w:rPr>
          <w:rFonts w:ascii="Times New Roman" w:hAnsi="Times New Roman" w:cs="Times New Roman"/>
          <w:sz w:val="24"/>
          <w:szCs w:val="24"/>
          <w:lang w:eastAsia="ru-RU"/>
        </w:rPr>
        <w:t xml:space="preserve">. Принятие решения о комплексном развитии территории по инициативе Администрации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 xml:space="preserve">осуществляется в порядке, установленном для принятия соответствующего решения на основании заявления заинтересованного лица о намерении принять участие в комплексном развитии территории, установленном </w:t>
      </w:r>
      <w:hyperlink w:anchor="Par79" w:history="1">
        <w:r w:rsidRPr="003A2248">
          <w:rPr>
            <w:rFonts w:ascii="Times New Roman" w:hAnsi="Times New Roman" w:cs="Times New Roman"/>
            <w:sz w:val="24"/>
            <w:szCs w:val="24"/>
            <w:lang w:eastAsia="ru-RU"/>
          </w:rPr>
          <w:t>пунктами 2.4</w:t>
        </w:r>
      </w:hyperlink>
      <w:r w:rsidRPr="003A2248">
        <w:rPr>
          <w:rFonts w:ascii="Times New Roman" w:hAnsi="Times New Roman" w:cs="Times New Roman"/>
          <w:sz w:val="24"/>
          <w:szCs w:val="24"/>
          <w:lang w:eastAsia="ru-RU"/>
        </w:rPr>
        <w:t xml:space="preserve"> - </w:t>
      </w:r>
      <w:hyperlink w:anchor="Par123" w:history="1">
        <w:r w:rsidRPr="003A2248">
          <w:rPr>
            <w:rFonts w:ascii="Times New Roman" w:hAnsi="Times New Roman" w:cs="Times New Roman"/>
            <w:sz w:val="24"/>
            <w:szCs w:val="24"/>
            <w:lang w:eastAsia="ru-RU"/>
          </w:rPr>
          <w:t>2.1</w:t>
        </w:r>
      </w:hyperlink>
      <w:r w:rsidR="00786315">
        <w:rPr>
          <w:rFonts w:ascii="Times New Roman" w:hAnsi="Times New Roman" w:cs="Times New Roman"/>
          <w:sz w:val="24"/>
          <w:szCs w:val="24"/>
          <w:lang w:eastAsia="ru-RU"/>
        </w:rPr>
        <w:t>1</w:t>
      </w:r>
      <w:r w:rsidRPr="003A2248">
        <w:rPr>
          <w:rFonts w:ascii="Times New Roman" w:hAnsi="Times New Roman" w:cs="Times New Roman"/>
          <w:sz w:val="24"/>
          <w:szCs w:val="24"/>
          <w:lang w:eastAsia="ru-RU"/>
        </w:rPr>
        <w:t xml:space="preserve"> настоящего Порядка.</w:t>
      </w:r>
    </w:p>
    <w:p w14:paraId="67EE459B" w14:textId="77777777" w:rsidR="003A2248" w:rsidRPr="003A2248" w:rsidRDefault="003A2248" w:rsidP="003A2248">
      <w:pPr>
        <w:pStyle w:val="ae"/>
        <w:jc w:val="both"/>
        <w:rPr>
          <w:rFonts w:ascii="Times New Roman" w:hAnsi="Times New Roman" w:cs="Times New Roman"/>
          <w:sz w:val="24"/>
          <w:szCs w:val="24"/>
          <w:lang w:eastAsia="ru-RU"/>
        </w:rPr>
      </w:pPr>
      <w:bookmarkStart w:id="9" w:name="Par129"/>
      <w:bookmarkEnd w:id="9"/>
    </w:p>
    <w:p w14:paraId="3AF14298" w14:textId="77777777" w:rsidR="003A2248" w:rsidRPr="00946473" w:rsidRDefault="003A2248" w:rsidP="00946473">
      <w:pPr>
        <w:pStyle w:val="ae"/>
        <w:jc w:val="center"/>
        <w:rPr>
          <w:rFonts w:ascii="Times New Roman" w:hAnsi="Times New Roman" w:cs="Times New Roman"/>
          <w:b/>
          <w:i/>
          <w:sz w:val="24"/>
          <w:szCs w:val="24"/>
          <w:lang w:eastAsia="ru-RU"/>
        </w:rPr>
      </w:pPr>
      <w:r w:rsidRPr="00946473">
        <w:rPr>
          <w:rFonts w:ascii="Times New Roman" w:hAnsi="Times New Roman" w:cs="Times New Roman"/>
          <w:b/>
          <w:sz w:val="24"/>
          <w:szCs w:val="24"/>
          <w:lang w:eastAsia="ru-RU"/>
        </w:rPr>
        <w:t>3. Порядок согласования и заключения договора</w:t>
      </w:r>
    </w:p>
    <w:p w14:paraId="5494A1A7" w14:textId="77777777" w:rsidR="003A2248" w:rsidRPr="00946473" w:rsidRDefault="003A2248" w:rsidP="00946473">
      <w:pPr>
        <w:pStyle w:val="ae"/>
        <w:jc w:val="center"/>
        <w:rPr>
          <w:rFonts w:ascii="Times New Roman" w:hAnsi="Times New Roman" w:cs="Times New Roman"/>
          <w:b/>
          <w:i/>
          <w:sz w:val="24"/>
          <w:szCs w:val="24"/>
          <w:lang w:eastAsia="ru-RU"/>
        </w:rPr>
      </w:pPr>
      <w:r w:rsidRPr="00946473">
        <w:rPr>
          <w:rFonts w:ascii="Times New Roman" w:hAnsi="Times New Roman" w:cs="Times New Roman"/>
          <w:b/>
          <w:sz w:val="24"/>
          <w:szCs w:val="24"/>
          <w:lang w:eastAsia="ru-RU"/>
        </w:rPr>
        <w:t>о комплексном развитии территории</w:t>
      </w:r>
      <w:r w:rsidR="00946473">
        <w:rPr>
          <w:rFonts w:ascii="Times New Roman" w:hAnsi="Times New Roman" w:cs="Times New Roman"/>
          <w:b/>
          <w:sz w:val="24"/>
          <w:szCs w:val="24"/>
          <w:lang w:eastAsia="ru-RU"/>
        </w:rPr>
        <w:t xml:space="preserve"> жилой застройки</w:t>
      </w:r>
    </w:p>
    <w:p w14:paraId="650A54BD" w14:textId="77777777" w:rsidR="003A2248" w:rsidRPr="003A2248" w:rsidRDefault="003A2248" w:rsidP="003A2248">
      <w:pPr>
        <w:pStyle w:val="ae"/>
        <w:jc w:val="both"/>
        <w:rPr>
          <w:rFonts w:ascii="Times New Roman" w:hAnsi="Times New Roman" w:cs="Times New Roman"/>
          <w:sz w:val="24"/>
          <w:szCs w:val="24"/>
          <w:lang w:eastAsia="ru-RU"/>
        </w:rPr>
      </w:pPr>
    </w:p>
    <w:p w14:paraId="5861C507" w14:textId="77777777" w:rsidR="003A2248" w:rsidRPr="003A2248" w:rsidRDefault="003A2248" w:rsidP="003A2248">
      <w:pPr>
        <w:pStyle w:val="ae"/>
        <w:jc w:val="both"/>
        <w:rPr>
          <w:rFonts w:ascii="Times New Roman" w:hAnsi="Times New Roman" w:cs="Times New Roman"/>
          <w:sz w:val="24"/>
          <w:szCs w:val="24"/>
          <w:lang w:eastAsia="ru-RU"/>
        </w:rPr>
      </w:pPr>
      <w:bookmarkStart w:id="10" w:name="Par134"/>
      <w:bookmarkEnd w:id="10"/>
      <w:r w:rsidRPr="003A2248">
        <w:rPr>
          <w:rFonts w:ascii="Times New Roman" w:hAnsi="Times New Roman" w:cs="Times New Roman"/>
          <w:sz w:val="24"/>
          <w:szCs w:val="24"/>
          <w:lang w:eastAsia="ru-RU"/>
        </w:rPr>
        <w:t xml:space="preserve">3.1. Уполномоченный орган в срок не более 3 рабочих дней со дня принятия решения о комплексном развитии территории </w:t>
      </w:r>
      <w:r w:rsidR="00840012">
        <w:rPr>
          <w:rFonts w:ascii="Times New Roman" w:hAnsi="Times New Roman" w:cs="Times New Roman"/>
          <w:sz w:val="24"/>
          <w:szCs w:val="24"/>
          <w:lang w:eastAsia="ru-RU"/>
        </w:rPr>
        <w:t>формирует</w:t>
      </w:r>
      <w:r w:rsidRPr="003A2248">
        <w:rPr>
          <w:rFonts w:ascii="Times New Roman" w:hAnsi="Times New Roman" w:cs="Times New Roman"/>
          <w:sz w:val="24"/>
          <w:szCs w:val="24"/>
          <w:lang w:eastAsia="ru-RU"/>
        </w:rPr>
        <w:t xml:space="preserve"> проект договора</w:t>
      </w:r>
      <w:r w:rsidR="00840012">
        <w:rPr>
          <w:rFonts w:ascii="Times New Roman" w:hAnsi="Times New Roman" w:cs="Times New Roman"/>
          <w:sz w:val="24"/>
          <w:szCs w:val="24"/>
          <w:lang w:eastAsia="ru-RU"/>
        </w:rPr>
        <w:t xml:space="preserve"> </w:t>
      </w:r>
      <w:r w:rsidR="00923730">
        <w:rPr>
          <w:rFonts w:ascii="Times New Roman" w:hAnsi="Times New Roman" w:cs="Times New Roman"/>
          <w:sz w:val="24"/>
          <w:szCs w:val="24"/>
          <w:lang w:eastAsia="ru-RU"/>
        </w:rPr>
        <w:t xml:space="preserve">и </w:t>
      </w:r>
      <w:r w:rsidRPr="003A2248">
        <w:rPr>
          <w:rFonts w:ascii="Times New Roman" w:hAnsi="Times New Roman" w:cs="Times New Roman"/>
          <w:sz w:val="24"/>
          <w:szCs w:val="24"/>
          <w:lang w:eastAsia="ru-RU"/>
        </w:rPr>
        <w:t>пров</w:t>
      </w:r>
      <w:r w:rsidR="00923730">
        <w:rPr>
          <w:rFonts w:ascii="Times New Roman" w:hAnsi="Times New Roman" w:cs="Times New Roman"/>
          <w:sz w:val="24"/>
          <w:szCs w:val="24"/>
          <w:lang w:eastAsia="ru-RU"/>
        </w:rPr>
        <w:t>одит</w:t>
      </w:r>
      <w:r w:rsidRPr="003A2248">
        <w:rPr>
          <w:rFonts w:ascii="Times New Roman" w:hAnsi="Times New Roman" w:cs="Times New Roman"/>
          <w:sz w:val="24"/>
          <w:szCs w:val="24"/>
          <w:lang w:eastAsia="ru-RU"/>
        </w:rPr>
        <w:t xml:space="preserve"> мероприяти</w:t>
      </w:r>
      <w:r w:rsidR="00923730">
        <w:rPr>
          <w:rFonts w:ascii="Times New Roman" w:hAnsi="Times New Roman" w:cs="Times New Roman"/>
          <w:sz w:val="24"/>
          <w:szCs w:val="24"/>
          <w:lang w:eastAsia="ru-RU"/>
        </w:rPr>
        <w:t>я</w:t>
      </w:r>
      <w:r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lastRenderedPageBreak/>
        <w:t>по оценке начальной цены торгов на право заключения договора о комплексном развитии территории жилой застройки, в том числе путем заключения муниципального контракта на оказание соответствующих услуг.</w:t>
      </w:r>
    </w:p>
    <w:p w14:paraId="39D08CBD" w14:textId="6BB8B8F6" w:rsidR="003A2248" w:rsidRPr="003A2248" w:rsidRDefault="003A2248" w:rsidP="00923730">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w:t>
      </w:r>
      <w:r w:rsidR="00923730">
        <w:rPr>
          <w:rFonts w:ascii="Times New Roman" w:hAnsi="Times New Roman" w:cs="Times New Roman"/>
          <w:sz w:val="24"/>
          <w:szCs w:val="24"/>
          <w:lang w:eastAsia="ru-RU"/>
        </w:rPr>
        <w:t>2</w:t>
      </w:r>
      <w:r w:rsidRPr="003A2248">
        <w:rPr>
          <w:rFonts w:ascii="Times New Roman" w:hAnsi="Times New Roman" w:cs="Times New Roman"/>
          <w:sz w:val="24"/>
          <w:szCs w:val="24"/>
          <w:lang w:eastAsia="ru-RU"/>
        </w:rPr>
        <w:t xml:space="preserve">. </w:t>
      </w:r>
      <w:r w:rsidR="005C2DFD">
        <w:rPr>
          <w:rFonts w:ascii="Times New Roman" w:hAnsi="Times New Roman" w:cs="Times New Roman"/>
          <w:sz w:val="24"/>
          <w:szCs w:val="24"/>
          <w:lang w:eastAsia="ru-RU"/>
        </w:rPr>
        <w:t>Специалисты</w:t>
      </w:r>
      <w:r w:rsidR="00923730">
        <w:rPr>
          <w:rFonts w:ascii="Times New Roman" w:hAnsi="Times New Roman" w:cs="Times New Roman"/>
          <w:sz w:val="24"/>
          <w:szCs w:val="24"/>
          <w:lang w:eastAsia="ru-RU"/>
        </w:rPr>
        <w:t xml:space="preserve"> администрации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осуществляет подготовку правового акта Администрации о проведении торгов на право заключения договора о комплексном развитии территории</w:t>
      </w:r>
      <w:r w:rsidR="00923730">
        <w:rPr>
          <w:rFonts w:ascii="Times New Roman" w:hAnsi="Times New Roman" w:cs="Times New Roman"/>
          <w:sz w:val="24"/>
          <w:szCs w:val="24"/>
          <w:lang w:eastAsia="ru-RU"/>
        </w:rPr>
        <w:t xml:space="preserve"> и</w:t>
      </w:r>
      <w:r w:rsidRPr="003A2248">
        <w:rPr>
          <w:rFonts w:ascii="Times New Roman" w:hAnsi="Times New Roman" w:cs="Times New Roman"/>
          <w:sz w:val="24"/>
          <w:szCs w:val="24"/>
          <w:lang w:eastAsia="ru-RU"/>
        </w:rPr>
        <w:t xml:space="preserve"> организует проведение торгов на право заключения договора о комплексном развитии территории.</w:t>
      </w:r>
    </w:p>
    <w:p w14:paraId="10B3F76B" w14:textId="77777777" w:rsidR="003A2248" w:rsidRPr="003A2248" w:rsidRDefault="0092373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Порядок проведения торгов (конкурса или аукциона) на право заключения договора о комплексном развитии территории устанавливается Правительством Российской Федерации.</w:t>
      </w:r>
    </w:p>
    <w:p w14:paraId="632785A8"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Торги на право заключения договора о комплексном развитии территории по инициативе органа местного самоуправления проводятся в порядке, установленном </w:t>
      </w:r>
      <w:hyperlink r:id="rId20" w:history="1">
        <w:r w:rsidRPr="003A2248">
          <w:rPr>
            <w:rFonts w:ascii="Times New Roman" w:hAnsi="Times New Roman" w:cs="Times New Roman"/>
            <w:sz w:val="24"/>
            <w:szCs w:val="24"/>
            <w:lang w:eastAsia="ru-RU"/>
          </w:rPr>
          <w:t>статьей 69</w:t>
        </w:r>
      </w:hyperlink>
      <w:r w:rsidRPr="003A2248">
        <w:rPr>
          <w:rFonts w:ascii="Times New Roman" w:hAnsi="Times New Roman" w:cs="Times New Roman"/>
          <w:sz w:val="24"/>
          <w:szCs w:val="24"/>
          <w:lang w:eastAsia="ru-RU"/>
        </w:rPr>
        <w:t xml:space="preserve"> Градостроительного кодекса Российской Федерации.</w:t>
      </w:r>
    </w:p>
    <w:p w14:paraId="7E3F6A4D" w14:textId="12475783"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w:t>
      </w:r>
      <w:r w:rsidR="00A6313E">
        <w:rPr>
          <w:rFonts w:ascii="Times New Roman" w:hAnsi="Times New Roman" w:cs="Times New Roman"/>
          <w:sz w:val="24"/>
          <w:szCs w:val="24"/>
          <w:lang w:eastAsia="ru-RU"/>
        </w:rPr>
        <w:t>3</w:t>
      </w:r>
      <w:r w:rsidRPr="003A2248">
        <w:rPr>
          <w:rFonts w:ascii="Times New Roman" w:hAnsi="Times New Roman" w:cs="Times New Roman"/>
          <w:sz w:val="24"/>
          <w:szCs w:val="24"/>
          <w:lang w:eastAsia="ru-RU"/>
        </w:rPr>
        <w:t xml:space="preserve">. Администрация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 xml:space="preserve">в лице главы </w:t>
      </w:r>
      <w:r w:rsidR="005308A3">
        <w:rPr>
          <w:rFonts w:ascii="Times New Roman" w:hAnsi="Times New Roman" w:cs="Times New Roman"/>
          <w:sz w:val="24"/>
          <w:szCs w:val="24"/>
          <w:lang w:eastAsia="ru-RU"/>
        </w:rPr>
        <w:t>Клетского сельского поселения</w:t>
      </w:r>
      <w:r w:rsidRPr="003A2248">
        <w:rPr>
          <w:rFonts w:ascii="Times New Roman" w:hAnsi="Times New Roman" w:cs="Times New Roman"/>
          <w:sz w:val="24"/>
          <w:szCs w:val="24"/>
          <w:lang w:eastAsia="ru-RU"/>
        </w:rPr>
        <w:t xml:space="preserve"> заключает с победителем торгов, проведенных в соответствии со </w:t>
      </w:r>
      <w:hyperlink r:id="rId21" w:history="1">
        <w:r w:rsidRPr="003A2248">
          <w:rPr>
            <w:rFonts w:ascii="Times New Roman" w:hAnsi="Times New Roman" w:cs="Times New Roman"/>
            <w:sz w:val="24"/>
            <w:szCs w:val="24"/>
            <w:lang w:eastAsia="ru-RU"/>
          </w:rPr>
          <w:t>статьей 69</w:t>
        </w:r>
      </w:hyperlink>
      <w:r w:rsidRPr="003A2248">
        <w:rPr>
          <w:rFonts w:ascii="Times New Roman" w:hAnsi="Times New Roman" w:cs="Times New Roman"/>
          <w:sz w:val="24"/>
          <w:szCs w:val="24"/>
          <w:lang w:eastAsia="ru-RU"/>
        </w:rPr>
        <w:t xml:space="preserve"> Градостроительного кодекса Российской Федерации, либо с иным участником торгов, определяемым в соответствии с указанной статьей, договор о комплексном развитии территории в сроки, установленные действующим законодательством.</w:t>
      </w:r>
    </w:p>
    <w:p w14:paraId="61DDF7DE" w14:textId="77777777" w:rsidR="003A2248" w:rsidRPr="003A2248" w:rsidRDefault="003A2248" w:rsidP="003A2248">
      <w:pPr>
        <w:pStyle w:val="ae"/>
        <w:jc w:val="both"/>
        <w:rPr>
          <w:rFonts w:ascii="Times New Roman" w:hAnsi="Times New Roman" w:cs="Times New Roman"/>
          <w:sz w:val="24"/>
          <w:szCs w:val="24"/>
          <w:lang w:eastAsia="ru-RU"/>
        </w:rPr>
      </w:pPr>
    </w:p>
    <w:p w14:paraId="1B7AEF12" w14:textId="77777777" w:rsidR="003A2248" w:rsidRPr="00061A40" w:rsidRDefault="003A2248" w:rsidP="00061A40">
      <w:pPr>
        <w:pStyle w:val="ae"/>
        <w:jc w:val="center"/>
        <w:rPr>
          <w:rFonts w:ascii="Times New Roman" w:hAnsi="Times New Roman" w:cs="Times New Roman"/>
          <w:b/>
          <w:i/>
          <w:sz w:val="24"/>
          <w:szCs w:val="24"/>
          <w:lang w:eastAsia="ru-RU"/>
        </w:rPr>
      </w:pPr>
      <w:bookmarkStart w:id="11" w:name="Par156"/>
      <w:bookmarkEnd w:id="11"/>
      <w:r w:rsidRPr="00061A40">
        <w:rPr>
          <w:rFonts w:ascii="Times New Roman" w:hAnsi="Times New Roman" w:cs="Times New Roman"/>
          <w:b/>
          <w:sz w:val="24"/>
          <w:szCs w:val="24"/>
          <w:lang w:eastAsia="ru-RU"/>
        </w:rPr>
        <w:t>4. Порядок рассмотрения уполномоченными органами</w:t>
      </w:r>
    </w:p>
    <w:p w14:paraId="56323CD6" w14:textId="77777777" w:rsidR="003A2248" w:rsidRPr="00061A40" w:rsidRDefault="003A2248" w:rsidP="00061A40">
      <w:pPr>
        <w:pStyle w:val="ae"/>
        <w:jc w:val="center"/>
        <w:rPr>
          <w:rFonts w:ascii="Times New Roman" w:hAnsi="Times New Roman" w:cs="Times New Roman"/>
          <w:b/>
          <w:i/>
          <w:sz w:val="24"/>
          <w:szCs w:val="24"/>
          <w:lang w:eastAsia="ru-RU"/>
        </w:rPr>
      </w:pPr>
      <w:r w:rsidRPr="00061A40">
        <w:rPr>
          <w:rFonts w:ascii="Times New Roman" w:hAnsi="Times New Roman" w:cs="Times New Roman"/>
          <w:b/>
          <w:sz w:val="24"/>
          <w:szCs w:val="24"/>
          <w:lang w:eastAsia="ru-RU"/>
        </w:rPr>
        <w:t>договоров о комплексном развитии территории по инициативе</w:t>
      </w:r>
    </w:p>
    <w:p w14:paraId="6054B987" w14:textId="77777777" w:rsidR="003A2248" w:rsidRPr="00061A40" w:rsidRDefault="003A2248" w:rsidP="00061A40">
      <w:pPr>
        <w:pStyle w:val="ae"/>
        <w:jc w:val="center"/>
        <w:rPr>
          <w:rFonts w:ascii="Times New Roman" w:hAnsi="Times New Roman" w:cs="Times New Roman"/>
          <w:b/>
          <w:i/>
          <w:sz w:val="24"/>
          <w:szCs w:val="24"/>
          <w:lang w:eastAsia="ru-RU"/>
        </w:rPr>
      </w:pPr>
      <w:r w:rsidRPr="00061A40">
        <w:rPr>
          <w:rFonts w:ascii="Times New Roman" w:hAnsi="Times New Roman" w:cs="Times New Roman"/>
          <w:b/>
          <w:sz w:val="24"/>
          <w:szCs w:val="24"/>
          <w:lang w:eastAsia="ru-RU"/>
        </w:rPr>
        <w:t>правообладателей</w:t>
      </w:r>
    </w:p>
    <w:p w14:paraId="2D5E5D71" w14:textId="77777777" w:rsidR="003A2248" w:rsidRPr="00061A40" w:rsidRDefault="003A2248" w:rsidP="00061A40">
      <w:pPr>
        <w:pStyle w:val="ae"/>
        <w:jc w:val="center"/>
        <w:rPr>
          <w:rFonts w:ascii="Times New Roman" w:hAnsi="Times New Roman" w:cs="Times New Roman"/>
          <w:b/>
          <w:sz w:val="24"/>
          <w:szCs w:val="24"/>
          <w:lang w:eastAsia="ru-RU"/>
        </w:rPr>
      </w:pPr>
    </w:p>
    <w:p w14:paraId="18337306" w14:textId="77777777" w:rsidR="003A2248" w:rsidRPr="003A2248" w:rsidRDefault="003A2248" w:rsidP="003A2248">
      <w:pPr>
        <w:pStyle w:val="ae"/>
        <w:jc w:val="both"/>
        <w:rPr>
          <w:rFonts w:ascii="Times New Roman" w:hAnsi="Times New Roman" w:cs="Times New Roman"/>
          <w:sz w:val="24"/>
          <w:szCs w:val="24"/>
          <w:lang w:eastAsia="ru-RU"/>
        </w:rPr>
      </w:pPr>
      <w:bookmarkStart w:id="12" w:name="Par160"/>
      <w:bookmarkEnd w:id="12"/>
      <w:r w:rsidRPr="003A2248">
        <w:rPr>
          <w:rFonts w:ascii="Times New Roman" w:hAnsi="Times New Roman" w:cs="Times New Roman"/>
          <w:sz w:val="24"/>
          <w:szCs w:val="24"/>
          <w:lang w:eastAsia="ru-RU"/>
        </w:rPr>
        <w:t xml:space="preserve">4.1. Правообладатель (правообладатели) земельных участков и (или) расположенных на них объектов недвижимого имущества, в том числе лица,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в случае, если срок действия их прав на земельный участок составляет на день заключения договора о комплексном развитии территории не менее чем пять лет, расположенных на земельных участках, составляющих территорию, подлежащую комплексному развитию (далее - правообладатель), вправе обратиться с заявлением о комплексном развитии территории по форме, установленной </w:t>
      </w:r>
      <w:hyperlink w:anchor="Par187" w:history="1">
        <w:r w:rsidRPr="003A2248">
          <w:rPr>
            <w:rFonts w:ascii="Times New Roman" w:hAnsi="Times New Roman" w:cs="Times New Roman"/>
            <w:sz w:val="24"/>
            <w:szCs w:val="24"/>
            <w:lang w:eastAsia="ru-RU"/>
          </w:rPr>
          <w:t>приложением №1</w:t>
        </w:r>
      </w:hyperlink>
      <w:r w:rsidRPr="003A2248">
        <w:rPr>
          <w:rFonts w:ascii="Times New Roman" w:hAnsi="Times New Roman" w:cs="Times New Roman"/>
          <w:sz w:val="24"/>
          <w:szCs w:val="24"/>
          <w:lang w:eastAsia="ru-RU"/>
        </w:rPr>
        <w:t xml:space="preserve"> или № </w:t>
      </w:r>
      <w:hyperlink w:anchor="Par272" w:history="1">
        <w:r w:rsidRPr="003A2248">
          <w:rPr>
            <w:rFonts w:ascii="Times New Roman" w:hAnsi="Times New Roman" w:cs="Times New Roman"/>
            <w:sz w:val="24"/>
            <w:szCs w:val="24"/>
            <w:lang w:eastAsia="ru-RU"/>
          </w:rPr>
          <w:t>2</w:t>
        </w:r>
      </w:hyperlink>
      <w:r w:rsidRPr="003A2248">
        <w:rPr>
          <w:rFonts w:ascii="Times New Roman" w:hAnsi="Times New Roman" w:cs="Times New Roman"/>
          <w:sz w:val="24"/>
          <w:szCs w:val="24"/>
          <w:lang w:eastAsia="ru-RU"/>
        </w:rPr>
        <w:t xml:space="preserve"> к настоящему Порядку, с приложением документов, перечень которых определен нормативным правовым актом Правительства </w:t>
      </w:r>
      <w:r w:rsidR="005C2DFD">
        <w:rPr>
          <w:rFonts w:ascii="Times New Roman" w:hAnsi="Times New Roman" w:cs="Times New Roman"/>
          <w:sz w:val="24"/>
          <w:szCs w:val="24"/>
          <w:lang w:eastAsia="ru-RU"/>
        </w:rPr>
        <w:t>Волгоградской</w:t>
      </w:r>
      <w:r w:rsidRPr="003A2248">
        <w:rPr>
          <w:rFonts w:ascii="Times New Roman" w:hAnsi="Times New Roman" w:cs="Times New Roman"/>
          <w:sz w:val="24"/>
          <w:szCs w:val="24"/>
          <w:lang w:eastAsia="ru-RU"/>
        </w:rPr>
        <w:t xml:space="preserve"> области, в уполномоченный орган.</w:t>
      </w:r>
    </w:p>
    <w:p w14:paraId="08D05EC9" w14:textId="77777777" w:rsidR="003A2248" w:rsidRPr="003A2248" w:rsidRDefault="003A2248" w:rsidP="003A2248">
      <w:pPr>
        <w:pStyle w:val="ae"/>
        <w:jc w:val="both"/>
        <w:rPr>
          <w:rFonts w:ascii="Times New Roman" w:hAnsi="Times New Roman" w:cs="Times New Roman"/>
          <w:sz w:val="24"/>
          <w:szCs w:val="24"/>
          <w:lang w:eastAsia="ru-RU"/>
        </w:rPr>
      </w:pPr>
      <w:bookmarkStart w:id="13" w:name="Par161"/>
      <w:bookmarkEnd w:id="13"/>
      <w:r w:rsidRPr="003A2248">
        <w:rPr>
          <w:rFonts w:ascii="Times New Roman" w:hAnsi="Times New Roman" w:cs="Times New Roman"/>
          <w:sz w:val="24"/>
          <w:szCs w:val="24"/>
          <w:lang w:eastAsia="ru-RU"/>
        </w:rPr>
        <w:t xml:space="preserve">4.2. Уполномоченный орган в течение 5 рабочих дней со дня поступления документов, указанных в </w:t>
      </w:r>
      <w:hyperlink w:anchor="Par160" w:history="1">
        <w:r w:rsidRPr="003A2248">
          <w:rPr>
            <w:rFonts w:ascii="Times New Roman" w:hAnsi="Times New Roman" w:cs="Times New Roman"/>
            <w:sz w:val="24"/>
            <w:szCs w:val="24"/>
            <w:lang w:eastAsia="ru-RU"/>
          </w:rPr>
          <w:t>пункте 4.1</w:t>
        </w:r>
      </w:hyperlink>
      <w:r w:rsidRPr="003A2248">
        <w:rPr>
          <w:rFonts w:ascii="Times New Roman" w:hAnsi="Times New Roman" w:cs="Times New Roman"/>
          <w:sz w:val="24"/>
          <w:szCs w:val="24"/>
          <w:lang w:eastAsia="ru-RU"/>
        </w:rPr>
        <w:t xml:space="preserve"> настоящего Порядка, направляет </w:t>
      </w:r>
      <w:r w:rsidR="00061A40" w:rsidRPr="003A2248">
        <w:rPr>
          <w:rFonts w:ascii="Times New Roman" w:hAnsi="Times New Roman" w:cs="Times New Roman"/>
          <w:sz w:val="24"/>
          <w:szCs w:val="24"/>
          <w:lang w:eastAsia="ru-RU"/>
        </w:rPr>
        <w:t xml:space="preserve">в случае необходимости </w:t>
      </w:r>
      <w:r w:rsidRPr="003A2248">
        <w:rPr>
          <w:rFonts w:ascii="Times New Roman" w:hAnsi="Times New Roman" w:cs="Times New Roman"/>
          <w:sz w:val="24"/>
          <w:szCs w:val="24"/>
          <w:lang w:eastAsia="ru-RU"/>
        </w:rPr>
        <w:t>запросы (в случае отсутствия в распоряжении уполномоченного органа необходимых сведений)</w:t>
      </w:r>
      <w:r w:rsidR="00061A40">
        <w:rPr>
          <w:rFonts w:ascii="Times New Roman" w:hAnsi="Times New Roman" w:cs="Times New Roman"/>
          <w:sz w:val="24"/>
          <w:szCs w:val="24"/>
          <w:lang w:eastAsia="ru-RU"/>
        </w:rPr>
        <w:t xml:space="preserve"> в соответствующие организации</w:t>
      </w:r>
      <w:r w:rsidRPr="003A2248">
        <w:rPr>
          <w:rFonts w:ascii="Times New Roman" w:hAnsi="Times New Roman" w:cs="Times New Roman"/>
          <w:sz w:val="24"/>
          <w:szCs w:val="24"/>
          <w:lang w:eastAsia="ru-RU"/>
        </w:rPr>
        <w:t>.</w:t>
      </w:r>
    </w:p>
    <w:p w14:paraId="3CD101F0" w14:textId="77777777" w:rsidR="00061A40"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4.3. </w:t>
      </w:r>
      <w:r w:rsidR="00061A40">
        <w:rPr>
          <w:rFonts w:ascii="Times New Roman" w:hAnsi="Times New Roman" w:cs="Times New Roman"/>
          <w:sz w:val="24"/>
          <w:szCs w:val="24"/>
          <w:lang w:eastAsia="ru-RU"/>
        </w:rPr>
        <w:t xml:space="preserve">По результату получения ответов Уполномоченный орган рассматривает документы и принимает соответствующее решение о согласовании или об отказе в согласовании в принятии </w:t>
      </w:r>
      <w:r w:rsidR="00061A40" w:rsidRPr="003A2248">
        <w:rPr>
          <w:rFonts w:ascii="Times New Roman" w:hAnsi="Times New Roman" w:cs="Times New Roman"/>
          <w:sz w:val="24"/>
          <w:szCs w:val="24"/>
          <w:lang w:eastAsia="ru-RU"/>
        </w:rPr>
        <w:t>решения о комплексном развитии территории</w:t>
      </w:r>
      <w:r w:rsidR="00061A40">
        <w:rPr>
          <w:rFonts w:ascii="Times New Roman" w:hAnsi="Times New Roman" w:cs="Times New Roman"/>
          <w:sz w:val="24"/>
          <w:szCs w:val="24"/>
          <w:lang w:eastAsia="ru-RU"/>
        </w:rPr>
        <w:t>.</w:t>
      </w:r>
    </w:p>
    <w:p w14:paraId="39442184" w14:textId="77777777" w:rsidR="003A2248" w:rsidRPr="003A2248" w:rsidRDefault="00061A4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4.4. Заключение договора осуществляется в порядке, определенном </w:t>
      </w:r>
      <w:r>
        <w:rPr>
          <w:rFonts w:ascii="Times New Roman" w:hAnsi="Times New Roman" w:cs="Times New Roman"/>
          <w:sz w:val="24"/>
          <w:szCs w:val="24"/>
          <w:lang w:eastAsia="ru-RU"/>
        </w:rPr>
        <w:t>действующим законодательством</w:t>
      </w:r>
      <w:r w:rsidR="003A2248" w:rsidRPr="003A2248">
        <w:rPr>
          <w:rFonts w:ascii="Times New Roman" w:hAnsi="Times New Roman" w:cs="Times New Roman"/>
          <w:sz w:val="24"/>
          <w:szCs w:val="24"/>
          <w:lang w:eastAsia="ru-RU"/>
        </w:rPr>
        <w:t>.</w:t>
      </w:r>
    </w:p>
    <w:p w14:paraId="05C689D1" w14:textId="216D24E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4.5. Договор о комплексном развитии территории по инициативе правообладателей от лица Администрации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r w:rsidR="005308A3"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 xml:space="preserve">заключается главой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r w:rsidRPr="003A2248">
        <w:rPr>
          <w:rFonts w:ascii="Times New Roman" w:hAnsi="Times New Roman" w:cs="Times New Roman"/>
          <w:sz w:val="24"/>
          <w:szCs w:val="24"/>
          <w:lang w:eastAsia="ru-RU"/>
        </w:rPr>
        <w:t>.</w:t>
      </w:r>
    </w:p>
    <w:p w14:paraId="2CA1C7A1" w14:textId="77777777" w:rsidR="003A2248" w:rsidRPr="003A2248" w:rsidRDefault="003A2248" w:rsidP="003A2248">
      <w:pPr>
        <w:pStyle w:val="ae"/>
        <w:jc w:val="both"/>
        <w:rPr>
          <w:rFonts w:ascii="Times New Roman" w:hAnsi="Times New Roman" w:cs="Times New Roman"/>
          <w:sz w:val="24"/>
          <w:szCs w:val="24"/>
          <w:lang w:eastAsia="ru-RU"/>
        </w:rPr>
      </w:pPr>
    </w:p>
    <w:p w14:paraId="557447E0" w14:textId="77777777" w:rsidR="003A2248" w:rsidRPr="003A2248" w:rsidRDefault="003A2248" w:rsidP="003A2248">
      <w:pPr>
        <w:pStyle w:val="ae"/>
        <w:jc w:val="both"/>
        <w:rPr>
          <w:rFonts w:ascii="Times New Roman" w:hAnsi="Times New Roman" w:cs="Times New Roman"/>
          <w:sz w:val="24"/>
          <w:szCs w:val="24"/>
          <w:lang w:eastAsia="ru-RU"/>
        </w:rPr>
      </w:pPr>
    </w:p>
    <w:p w14:paraId="68F634CA" w14:textId="77777777" w:rsidR="003A2248" w:rsidRPr="003A2248" w:rsidRDefault="003A2248" w:rsidP="003A2248">
      <w:pPr>
        <w:pStyle w:val="ae"/>
        <w:jc w:val="both"/>
        <w:rPr>
          <w:rFonts w:ascii="Times New Roman" w:hAnsi="Times New Roman" w:cs="Times New Roman"/>
          <w:sz w:val="24"/>
          <w:szCs w:val="24"/>
          <w:lang w:eastAsia="ru-RU"/>
        </w:rPr>
      </w:pPr>
    </w:p>
    <w:p w14:paraId="4854101C" w14:textId="77777777" w:rsidR="003A2248" w:rsidRPr="003A2248" w:rsidRDefault="003A2248" w:rsidP="003A2248">
      <w:pPr>
        <w:pStyle w:val="ae"/>
        <w:jc w:val="both"/>
        <w:rPr>
          <w:rFonts w:ascii="Times New Roman" w:hAnsi="Times New Roman" w:cs="Times New Roman"/>
          <w:sz w:val="24"/>
          <w:szCs w:val="24"/>
          <w:lang w:eastAsia="ru-RU"/>
        </w:rPr>
      </w:pPr>
    </w:p>
    <w:p w14:paraId="2371D978" w14:textId="77777777" w:rsidR="003A2248" w:rsidRPr="003A2248" w:rsidRDefault="003A2248" w:rsidP="003A2248">
      <w:pPr>
        <w:pStyle w:val="ae"/>
        <w:jc w:val="both"/>
        <w:rPr>
          <w:rFonts w:ascii="Times New Roman" w:hAnsi="Times New Roman" w:cs="Times New Roman"/>
          <w:sz w:val="24"/>
          <w:szCs w:val="24"/>
          <w:lang w:eastAsia="ru-RU"/>
        </w:rPr>
      </w:pPr>
    </w:p>
    <w:p w14:paraId="61B0935A" w14:textId="77777777" w:rsidR="003A2248" w:rsidRPr="003A2248" w:rsidRDefault="003A2248" w:rsidP="003A2248">
      <w:pPr>
        <w:pStyle w:val="ae"/>
        <w:jc w:val="both"/>
        <w:rPr>
          <w:rFonts w:ascii="Times New Roman" w:hAnsi="Times New Roman" w:cs="Times New Roman"/>
          <w:sz w:val="24"/>
          <w:szCs w:val="24"/>
          <w:lang w:eastAsia="ru-RU"/>
        </w:rPr>
      </w:pPr>
    </w:p>
    <w:p w14:paraId="4E11DDD4"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Приложение N 1</w:t>
      </w:r>
    </w:p>
    <w:p w14:paraId="1E77EAB4"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к Порядку</w:t>
      </w:r>
    </w:p>
    <w:p w14:paraId="7973C950"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подготовки и принятия решений</w:t>
      </w:r>
    </w:p>
    <w:p w14:paraId="69FEFEAB"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комплексном развитии территорий</w:t>
      </w:r>
    </w:p>
    <w:p w14:paraId="2B448D63" w14:textId="37D1382D" w:rsidR="003A2248" w:rsidRPr="003A2248" w:rsidRDefault="005308A3" w:rsidP="00EC71D8">
      <w:pPr>
        <w:pStyle w:val="ae"/>
        <w:jc w:val="right"/>
        <w:rPr>
          <w:rFonts w:ascii="Times New Roman" w:hAnsi="Times New Roman" w:cs="Times New Roman"/>
          <w:sz w:val="24"/>
          <w:szCs w:val="24"/>
          <w:lang w:eastAsia="ru-RU"/>
        </w:rPr>
      </w:pPr>
      <w:r>
        <w:rPr>
          <w:rFonts w:ascii="Times New Roman" w:hAnsi="Times New Roman" w:cs="Times New Roman"/>
          <w:sz w:val="24"/>
          <w:szCs w:val="24"/>
          <w:lang w:eastAsia="ru-RU"/>
        </w:rPr>
        <w:t>Клетского</w:t>
      </w:r>
      <w:r w:rsidRPr="003A22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сельского</w:t>
      </w:r>
      <w:r w:rsidRPr="003A2248">
        <w:rPr>
          <w:rFonts w:ascii="Times New Roman" w:hAnsi="Times New Roman" w:cs="Times New Roman"/>
          <w:sz w:val="24"/>
          <w:szCs w:val="24"/>
          <w:lang w:eastAsia="ru-RU"/>
        </w:rPr>
        <w:t xml:space="preserve"> поселения</w:t>
      </w:r>
      <w:r w:rsidRPr="00AF6A58">
        <w:rPr>
          <w:rFonts w:ascii="Times New Roman" w:hAnsi="Times New Roman" w:cs="Times New Roman"/>
          <w:sz w:val="24"/>
          <w:szCs w:val="24"/>
        </w:rPr>
        <w:t xml:space="preserve"> </w:t>
      </w:r>
      <w:r>
        <w:rPr>
          <w:rFonts w:ascii="Times New Roman" w:hAnsi="Times New Roman" w:cs="Times New Roman"/>
          <w:sz w:val="24"/>
          <w:szCs w:val="24"/>
        </w:rPr>
        <w:t>Клетского</w:t>
      </w:r>
      <w:r w:rsidRPr="003A2248">
        <w:rPr>
          <w:rFonts w:ascii="Times New Roman" w:hAnsi="Times New Roman" w:cs="Times New Roman"/>
          <w:sz w:val="24"/>
          <w:szCs w:val="24"/>
        </w:rPr>
        <w:t xml:space="preserve"> муниципального района </w:t>
      </w:r>
      <w:proofErr w:type="gramStart"/>
      <w:r w:rsidRPr="003A2248">
        <w:rPr>
          <w:rFonts w:ascii="Times New Roman" w:hAnsi="Times New Roman" w:cs="Times New Roman"/>
          <w:sz w:val="24"/>
          <w:szCs w:val="24"/>
        </w:rPr>
        <w:t>Волгоградской  области</w:t>
      </w:r>
      <w:proofErr w:type="gramEnd"/>
    </w:p>
    <w:p w14:paraId="7FF0C73B" w14:textId="77777777" w:rsidR="003A2248" w:rsidRPr="003A2248" w:rsidRDefault="003A2248" w:rsidP="00EC71D8">
      <w:pPr>
        <w:pStyle w:val="ae"/>
        <w:jc w:val="right"/>
        <w:rPr>
          <w:rFonts w:ascii="Times New Roman" w:hAnsi="Times New Roman" w:cs="Times New Roman"/>
          <w:sz w:val="24"/>
          <w:szCs w:val="24"/>
          <w:lang w:eastAsia="ru-RU"/>
        </w:rPr>
      </w:pPr>
      <w:bookmarkStart w:id="14" w:name="Par187"/>
      <w:bookmarkEnd w:id="14"/>
      <w:r w:rsidRPr="003A2248">
        <w:rPr>
          <w:rFonts w:ascii="Times New Roman" w:hAnsi="Times New Roman" w:cs="Times New Roman"/>
          <w:sz w:val="24"/>
          <w:szCs w:val="24"/>
          <w:lang w:eastAsia="ru-RU"/>
        </w:rPr>
        <w:t>ФОРМА ЗАЯВЛЕНИЯ</w:t>
      </w:r>
    </w:p>
    <w:p w14:paraId="53183272"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заключении договора о комплексном развитии территории</w:t>
      </w:r>
    </w:p>
    <w:p w14:paraId="62541DBF"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 инициативе правообладателей для юридических лиц</w:t>
      </w:r>
    </w:p>
    <w:p w14:paraId="50061C86" w14:textId="77777777"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и индивидуальных предпринимателей</w:t>
      </w:r>
    </w:p>
    <w:p w14:paraId="15812F5A" w14:textId="77777777" w:rsidR="003A2248" w:rsidRPr="003A2248" w:rsidRDefault="003A2248" w:rsidP="00EC71D8">
      <w:pPr>
        <w:pStyle w:val="ae"/>
        <w:jc w:val="right"/>
        <w:rPr>
          <w:rFonts w:ascii="Times New Roman" w:hAnsi="Times New Roman" w:cs="Times New Roman"/>
          <w:sz w:val="24"/>
          <w:szCs w:val="24"/>
          <w:lang w:eastAsia="ru-RU"/>
        </w:rPr>
      </w:pPr>
    </w:p>
    <w:p w14:paraId="18024E0A" w14:textId="16FCC50E" w:rsidR="003A2248" w:rsidRPr="005C2DFD" w:rsidRDefault="003A2248" w:rsidP="005C2DFD">
      <w:pPr>
        <w:pStyle w:val="ae"/>
        <w:jc w:val="right"/>
        <w:rPr>
          <w:rFonts w:ascii="Times New Roman" w:hAnsi="Times New Roman" w:cs="Times New Roman"/>
          <w:b/>
          <w:bCs/>
          <w:sz w:val="28"/>
          <w:szCs w:val="24"/>
          <w:lang w:eastAsia="ru-RU"/>
        </w:rPr>
      </w:pPr>
      <w:r w:rsidRPr="003A2248">
        <w:rPr>
          <w:rFonts w:ascii="Times New Roman" w:hAnsi="Times New Roman" w:cs="Times New Roman"/>
          <w:bCs/>
          <w:sz w:val="24"/>
          <w:szCs w:val="24"/>
          <w:lang w:eastAsia="ru-RU"/>
        </w:rPr>
        <w:t xml:space="preserve">Главе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p>
    <w:p w14:paraId="2B788DE8" w14:textId="77777777" w:rsidR="003A2248" w:rsidRPr="003A2248" w:rsidRDefault="003A2248" w:rsidP="00EC71D8">
      <w:pPr>
        <w:pStyle w:val="ae"/>
        <w:jc w:val="right"/>
        <w:rPr>
          <w:rFonts w:ascii="Times New Roman" w:hAnsi="Times New Roman" w:cs="Times New Roman"/>
          <w:b/>
          <w:bCs/>
          <w:sz w:val="24"/>
          <w:szCs w:val="24"/>
          <w:lang w:eastAsia="ru-RU"/>
        </w:rPr>
      </w:pPr>
    </w:p>
    <w:p w14:paraId="4AE8C091"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14:paraId="5E3058DC"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(полное наименование организации и организационно-правовой формы)</w:t>
      </w:r>
    </w:p>
    <w:p w14:paraId="7FCDD61F"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в лице____________________________________</w:t>
      </w:r>
    </w:p>
    <w:p w14:paraId="169C5A2D"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(Ф.И.О. руководителя или иного уполномоченного лица)</w:t>
      </w:r>
    </w:p>
    <w:p w14:paraId="073C2E04"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Документ, удостоверяющий личность:</w:t>
      </w:r>
    </w:p>
    <w:p w14:paraId="2ABE15BD"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14:paraId="5954B5AC" w14:textId="77777777" w:rsidR="003A2248" w:rsidRPr="001965E4" w:rsidRDefault="003A2248" w:rsidP="00EC71D8">
      <w:pPr>
        <w:pStyle w:val="ae"/>
        <w:jc w:val="right"/>
        <w:rPr>
          <w:rFonts w:ascii="Times New Roman" w:hAnsi="Times New Roman" w:cs="Times New Roman"/>
          <w:b/>
          <w:bCs/>
          <w:sz w:val="20"/>
          <w:szCs w:val="20"/>
          <w:lang w:eastAsia="ru-RU"/>
        </w:rPr>
      </w:pPr>
      <w:r w:rsidRPr="003A2248">
        <w:rPr>
          <w:rFonts w:ascii="Times New Roman" w:hAnsi="Times New Roman" w:cs="Times New Roman"/>
          <w:bCs/>
          <w:sz w:val="24"/>
          <w:szCs w:val="24"/>
          <w:lang w:eastAsia="ru-RU"/>
        </w:rPr>
        <w:t>(</w:t>
      </w:r>
      <w:r w:rsidRPr="001965E4">
        <w:rPr>
          <w:rFonts w:ascii="Times New Roman" w:hAnsi="Times New Roman" w:cs="Times New Roman"/>
          <w:bCs/>
          <w:sz w:val="20"/>
          <w:szCs w:val="20"/>
          <w:lang w:eastAsia="ru-RU"/>
        </w:rPr>
        <w:t>вид документа)</w:t>
      </w:r>
    </w:p>
    <w:p w14:paraId="21CA624D"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_________________________________________</w:t>
      </w:r>
    </w:p>
    <w:p w14:paraId="6C29DD24"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(серия, номер)</w:t>
      </w:r>
    </w:p>
    <w:p w14:paraId="1D159E9F"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_________________________________________</w:t>
      </w:r>
    </w:p>
    <w:p w14:paraId="61730D01"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(кем, когда выдан)</w:t>
      </w:r>
    </w:p>
    <w:p w14:paraId="15C6D800"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Сведения о государственной  регистрации</w:t>
      </w:r>
    </w:p>
    <w:p w14:paraId="08593C6A"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 xml:space="preserve">юридического   лица </w:t>
      </w:r>
      <w:proofErr w:type="gramStart"/>
      <w:r w:rsidRPr="001965E4">
        <w:rPr>
          <w:rFonts w:ascii="Times New Roman" w:hAnsi="Times New Roman" w:cs="Times New Roman"/>
          <w:bCs/>
          <w:sz w:val="20"/>
          <w:szCs w:val="20"/>
          <w:lang w:eastAsia="ru-RU"/>
        </w:rPr>
        <w:t xml:space="preserve">   (</w:t>
      </w:r>
      <w:proofErr w:type="gramEnd"/>
      <w:r w:rsidRPr="001965E4">
        <w:rPr>
          <w:rFonts w:ascii="Times New Roman" w:hAnsi="Times New Roman" w:cs="Times New Roman"/>
          <w:bCs/>
          <w:sz w:val="20"/>
          <w:szCs w:val="20"/>
          <w:lang w:eastAsia="ru-RU"/>
        </w:rPr>
        <w:t>индивидуального</w:t>
      </w:r>
    </w:p>
    <w:p w14:paraId="626F5BC3" w14:textId="77777777"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предпринимателя):</w:t>
      </w:r>
    </w:p>
    <w:p w14:paraId="65203CF3"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ОГРН (ОГРНИП) _________________________</w:t>
      </w:r>
    </w:p>
    <w:p w14:paraId="20CF32CF"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ИНН ___________________________________</w:t>
      </w:r>
    </w:p>
    <w:p w14:paraId="47DD04B1"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место нахождения ________________________</w:t>
      </w:r>
    </w:p>
    <w:p w14:paraId="0509DDCF"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14:paraId="668F0A11"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Контактная информация:</w:t>
      </w:r>
    </w:p>
    <w:p w14:paraId="18820D0A"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тел. ____________________________________</w:t>
      </w:r>
    </w:p>
    <w:p w14:paraId="503AEA76" w14:textId="77777777"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эл. почта ________________________________</w:t>
      </w:r>
    </w:p>
    <w:p w14:paraId="7F4182AF" w14:textId="77777777" w:rsidR="003A2248" w:rsidRPr="003A2248" w:rsidRDefault="003A2248" w:rsidP="003A2248">
      <w:pPr>
        <w:pStyle w:val="ae"/>
        <w:jc w:val="both"/>
        <w:rPr>
          <w:rFonts w:ascii="Times New Roman" w:hAnsi="Times New Roman" w:cs="Times New Roman"/>
          <w:b/>
          <w:bCs/>
          <w:sz w:val="24"/>
          <w:szCs w:val="24"/>
          <w:lang w:eastAsia="ru-RU"/>
        </w:rPr>
      </w:pPr>
    </w:p>
    <w:p w14:paraId="0F3F8144" w14:textId="77777777"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ЗАЯВЛЕНИЕ</w:t>
      </w:r>
    </w:p>
    <w:p w14:paraId="124ED3C4" w14:textId="77777777"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о заключении договора о комплексном развитии</w:t>
      </w:r>
    </w:p>
    <w:p w14:paraId="751EB34F" w14:textId="77777777"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территории по инициативе правообладателей</w:t>
      </w:r>
    </w:p>
    <w:p w14:paraId="35D1C4E0" w14:textId="77777777" w:rsidR="003A2248" w:rsidRPr="003A2248" w:rsidRDefault="003A2248" w:rsidP="003A2248">
      <w:pPr>
        <w:pStyle w:val="ae"/>
        <w:jc w:val="both"/>
        <w:rPr>
          <w:rFonts w:ascii="Times New Roman" w:hAnsi="Times New Roman" w:cs="Times New Roman"/>
          <w:b/>
          <w:bCs/>
          <w:sz w:val="24"/>
          <w:szCs w:val="24"/>
          <w:lang w:eastAsia="ru-RU"/>
        </w:rPr>
      </w:pPr>
    </w:p>
    <w:p w14:paraId="4B7AA3DC"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Прошу    заключить    договор   о   комплексном   развитии   территории</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____________________________________________________________________________________________________________________________________________,</w:t>
      </w:r>
    </w:p>
    <w:p w14:paraId="4140D51C" w14:textId="77777777" w:rsidR="005308A3" w:rsidRDefault="003A2248" w:rsidP="003A2248">
      <w:pPr>
        <w:pStyle w:val="ae"/>
        <w:jc w:val="both"/>
        <w:rPr>
          <w:rFonts w:ascii="Times New Roman" w:hAnsi="Times New Roman" w:cs="Times New Roman"/>
          <w:sz w:val="24"/>
          <w:szCs w:val="24"/>
        </w:rPr>
      </w:pPr>
      <w:proofErr w:type="gramStart"/>
      <w:r w:rsidRPr="003A2248">
        <w:rPr>
          <w:rFonts w:ascii="Times New Roman" w:hAnsi="Times New Roman" w:cs="Times New Roman"/>
          <w:bCs/>
          <w:sz w:val="24"/>
          <w:szCs w:val="24"/>
          <w:lang w:eastAsia="ru-RU"/>
        </w:rPr>
        <w:t>определенной  в</w:t>
      </w:r>
      <w:proofErr w:type="gramEnd"/>
      <w:r w:rsidRPr="003A2248">
        <w:rPr>
          <w:rFonts w:ascii="Times New Roman" w:hAnsi="Times New Roman" w:cs="Times New Roman"/>
          <w:bCs/>
          <w:sz w:val="24"/>
          <w:szCs w:val="24"/>
          <w:lang w:eastAsia="ru-RU"/>
        </w:rPr>
        <w:t xml:space="preserve">  качестве  территории, в границах которой предусматривается</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 xml:space="preserve">осуществление комплексного развития территории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p>
    <w:p w14:paraId="32BDCF48" w14:textId="66F0DC50"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Кадастровые номера земельных участков и объектов недвижимого имущества,</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расположенных в границах развиваемой территории:</w:t>
      </w:r>
    </w:p>
    <w:p w14:paraId="36C5BC3F"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w:t>
      </w:r>
    </w:p>
    <w:p w14:paraId="5AD3947A"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14:paraId="01F3F320"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Сведения  об  утвержденной  в  целях  комплексного  развития территории</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документации по планировке территории _________________________________</w:t>
      </w:r>
    </w:p>
    <w:p w14:paraId="06C2CE32"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14:paraId="7A6D1726" w14:textId="77777777" w:rsidR="003A2248" w:rsidRPr="003A2248" w:rsidRDefault="003A2248" w:rsidP="003A2248">
      <w:pPr>
        <w:pStyle w:val="ae"/>
        <w:jc w:val="both"/>
        <w:rPr>
          <w:rFonts w:ascii="Times New Roman" w:hAnsi="Times New Roman" w:cs="Times New Roman"/>
          <w:sz w:val="24"/>
          <w:szCs w:val="24"/>
          <w:lang w:eastAsia="ru-RU"/>
        </w:rPr>
      </w:pPr>
    </w:p>
    <w:p w14:paraId="461E0C79"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Приложение:</w:t>
      </w:r>
    </w:p>
    <w:p w14:paraId="09D15C72"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 Копии учредительных документов заявителя - юридического лица.</w:t>
      </w:r>
    </w:p>
    <w:p w14:paraId="3FD436C3"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 Копия документа, удостоверяющего личность заявителя.</w:t>
      </w:r>
    </w:p>
    <w:p w14:paraId="4B45BD44"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 При обращении с заявлением о заключении договора представителя заявителя: копия документа, удостоверяющего личность представителя заявителя; документ (его копия), удостоверяющий права (полномочия) представителя заявителя.</w:t>
      </w:r>
    </w:p>
    <w:p w14:paraId="4D7ABF28"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4. Подписанный заявителем (в случае, если сторонами договора являются несколько заявителей - всеми заявителями) проект договора о комплексном развитии территории.</w:t>
      </w:r>
    </w:p>
    <w:p w14:paraId="7904391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5. Соглашение о разграничении обязанностей по осуществлению мероприятий по комплексному развитию территории по инициативе правообладателей (при обращении нескольких правообладателей).</w:t>
      </w:r>
    </w:p>
    <w:p w14:paraId="32104111"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6. Имеющиеся в распоряжении заявителя документы (их копии), подтверждающие право заявителя на земельный участок и (или) расположенный на нем объект недвижимого имущества, расположенные в границах комплексного развития территории, сведения о которых отсутствуют в Едином государственном реестре недвижимости.</w:t>
      </w:r>
    </w:p>
    <w:p w14:paraId="349CE4B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7. Ситуационный план территории, в отношении которой предполагается ее комплексное развитие, с указанием границ такой территории, кадастровых номеров расположенных в границах такой территории земельных участков и (или) объектов капитального строительства.</w:t>
      </w:r>
    </w:p>
    <w:p w14:paraId="02003660"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8.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и чертежи межевания территории, подлежащие включению в основную часть проекта межевания указанной территории.</w:t>
      </w:r>
    </w:p>
    <w:p w14:paraId="5D32C32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9. План (график) реализации комплексного развития территории с приложением ориентировочных затрат на реализацию комплексного развития территории.</w:t>
      </w:r>
    </w:p>
    <w:p w14:paraId="7F76D8C2"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10. Пояснительная записка, в том числе содержащая обоснование достижения целей комплексного развития территории.</w:t>
      </w:r>
    </w:p>
    <w:p w14:paraId="0D6696E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11. Предложение по внесению изменений в документы градостроительного зонирования (в случае, если размещение создаваемых объектов капитального строительства потребует внесения изменений в документы градостроительного зонирования).</w:t>
      </w:r>
    </w:p>
    <w:p w14:paraId="33B791F4"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12. Предложение по внесению изменений в документы территориального планирования (в случае, если размещение создаваемых объектов капитального строительства потребует внесения изменений в документы территориального планирования).</w:t>
      </w:r>
    </w:p>
    <w:p w14:paraId="2467116A"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13. Письменное согласие собственника земельного участка и (или) расположенного на нем объекта недвижимого имущества и (или)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земельного участка, распоряжение объектом недвижимого имущества, в случае, установленном </w:t>
      </w:r>
      <w:hyperlink r:id="rId22" w:history="1">
        <w:r w:rsidRPr="003A2248">
          <w:rPr>
            <w:rFonts w:ascii="Times New Roman" w:hAnsi="Times New Roman" w:cs="Times New Roman"/>
            <w:sz w:val="24"/>
            <w:szCs w:val="24"/>
            <w:lang w:eastAsia="ru-RU"/>
          </w:rPr>
          <w:t>частью 1 статьи 70</w:t>
        </w:r>
      </w:hyperlink>
      <w:r w:rsidRPr="003A2248">
        <w:rPr>
          <w:rFonts w:ascii="Times New Roman" w:hAnsi="Times New Roman" w:cs="Times New Roman"/>
          <w:sz w:val="24"/>
          <w:szCs w:val="24"/>
          <w:lang w:eastAsia="ru-RU"/>
        </w:rPr>
        <w:t xml:space="preserve"> Градостроительного кодекса Российской Федерации (при необходимости).</w:t>
      </w:r>
    </w:p>
    <w:p w14:paraId="2113C5D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14. Согласие на обработку персональных данных.</w:t>
      </w:r>
    </w:p>
    <w:p w14:paraId="0E994A4F" w14:textId="77777777" w:rsidR="003A2248" w:rsidRPr="003A2248" w:rsidRDefault="003A2248" w:rsidP="003A2248">
      <w:pPr>
        <w:pStyle w:val="ae"/>
        <w:jc w:val="both"/>
        <w:rPr>
          <w:rFonts w:ascii="Times New Roman" w:hAnsi="Times New Roman" w:cs="Times New Roman"/>
          <w:sz w:val="24"/>
          <w:szCs w:val="24"/>
          <w:lang w:eastAsia="ru-RU"/>
        </w:rPr>
      </w:pPr>
    </w:p>
    <w:p w14:paraId="29C46895"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   _____________   ________________________</w:t>
      </w:r>
    </w:p>
    <w:p w14:paraId="6EECD239" w14:textId="77777777" w:rsidR="003A2248" w:rsidRPr="002F017A" w:rsidRDefault="003A2248" w:rsidP="003A2248">
      <w:pPr>
        <w:pStyle w:val="ae"/>
        <w:jc w:val="both"/>
        <w:rPr>
          <w:rFonts w:ascii="Times New Roman" w:hAnsi="Times New Roman" w:cs="Times New Roman"/>
          <w:b/>
          <w:bCs/>
          <w:sz w:val="20"/>
          <w:szCs w:val="20"/>
          <w:lang w:eastAsia="ru-RU"/>
        </w:rPr>
      </w:pPr>
      <w:r w:rsidRPr="002F017A">
        <w:rPr>
          <w:rFonts w:ascii="Times New Roman" w:hAnsi="Times New Roman" w:cs="Times New Roman"/>
          <w:bCs/>
          <w:sz w:val="20"/>
          <w:szCs w:val="20"/>
          <w:lang w:eastAsia="ru-RU"/>
        </w:rPr>
        <w:t>(должность уполномоченного лица)                               (подпись)                        (расшифровка подписи)</w:t>
      </w:r>
    </w:p>
    <w:p w14:paraId="0E49DA75" w14:textId="77777777" w:rsidR="003A2248" w:rsidRPr="002F017A" w:rsidRDefault="003A2248" w:rsidP="003A2248">
      <w:pPr>
        <w:pStyle w:val="ae"/>
        <w:jc w:val="both"/>
        <w:rPr>
          <w:rFonts w:ascii="Times New Roman" w:hAnsi="Times New Roman" w:cs="Times New Roman"/>
          <w:sz w:val="20"/>
          <w:szCs w:val="20"/>
          <w:lang w:eastAsia="ru-RU"/>
        </w:rPr>
      </w:pPr>
    </w:p>
    <w:p w14:paraId="424E76D2" w14:textId="77777777" w:rsidR="003A2248" w:rsidRPr="002F017A" w:rsidRDefault="003A2248" w:rsidP="003A2248">
      <w:pPr>
        <w:pStyle w:val="ae"/>
        <w:jc w:val="both"/>
        <w:rPr>
          <w:rFonts w:ascii="Times New Roman" w:hAnsi="Times New Roman" w:cs="Times New Roman"/>
          <w:sz w:val="20"/>
          <w:szCs w:val="20"/>
          <w:lang w:eastAsia="ru-RU"/>
        </w:rPr>
      </w:pPr>
    </w:p>
    <w:p w14:paraId="57313898" w14:textId="77777777" w:rsidR="003A2248" w:rsidRPr="003A2248" w:rsidRDefault="003A2248" w:rsidP="003A2248">
      <w:pPr>
        <w:pStyle w:val="ae"/>
        <w:jc w:val="both"/>
        <w:rPr>
          <w:rFonts w:ascii="Times New Roman" w:hAnsi="Times New Roman" w:cs="Times New Roman"/>
          <w:sz w:val="24"/>
          <w:szCs w:val="24"/>
          <w:lang w:eastAsia="ru-RU"/>
        </w:rPr>
      </w:pPr>
    </w:p>
    <w:p w14:paraId="1655050D" w14:textId="77777777" w:rsidR="003A2248" w:rsidRPr="003A2248" w:rsidRDefault="003A2248" w:rsidP="003A2248">
      <w:pPr>
        <w:pStyle w:val="ae"/>
        <w:jc w:val="both"/>
        <w:rPr>
          <w:rFonts w:ascii="Times New Roman" w:hAnsi="Times New Roman" w:cs="Times New Roman"/>
          <w:sz w:val="24"/>
          <w:szCs w:val="24"/>
          <w:lang w:eastAsia="ru-RU"/>
        </w:rPr>
      </w:pPr>
    </w:p>
    <w:p w14:paraId="56AF716E" w14:textId="77777777" w:rsidR="003A2248" w:rsidRPr="003A2248" w:rsidRDefault="003A2248" w:rsidP="003A2248">
      <w:pPr>
        <w:pStyle w:val="ae"/>
        <w:jc w:val="both"/>
        <w:rPr>
          <w:rFonts w:ascii="Times New Roman" w:hAnsi="Times New Roman" w:cs="Times New Roman"/>
          <w:sz w:val="24"/>
          <w:szCs w:val="24"/>
          <w:lang w:eastAsia="ru-RU"/>
        </w:rPr>
      </w:pPr>
    </w:p>
    <w:p w14:paraId="239F5B29" w14:textId="77777777" w:rsidR="003A2248" w:rsidRPr="003A2248" w:rsidRDefault="003A2248" w:rsidP="003A2248">
      <w:pPr>
        <w:pStyle w:val="ae"/>
        <w:jc w:val="both"/>
        <w:rPr>
          <w:rFonts w:ascii="Times New Roman" w:hAnsi="Times New Roman" w:cs="Times New Roman"/>
          <w:sz w:val="24"/>
          <w:szCs w:val="24"/>
          <w:lang w:eastAsia="ru-RU"/>
        </w:rPr>
      </w:pPr>
    </w:p>
    <w:p w14:paraId="3378F156" w14:textId="77777777" w:rsidR="003A2248" w:rsidRPr="003A2248" w:rsidRDefault="003A2248" w:rsidP="003A2248">
      <w:pPr>
        <w:pStyle w:val="ae"/>
        <w:jc w:val="both"/>
        <w:rPr>
          <w:rFonts w:ascii="Times New Roman" w:hAnsi="Times New Roman" w:cs="Times New Roman"/>
          <w:sz w:val="24"/>
          <w:szCs w:val="24"/>
          <w:lang w:eastAsia="ru-RU"/>
        </w:rPr>
      </w:pPr>
    </w:p>
    <w:p w14:paraId="41CF47FC" w14:textId="77777777" w:rsidR="003A2248" w:rsidRPr="003A2248" w:rsidRDefault="003A2248" w:rsidP="003A2248">
      <w:pPr>
        <w:pStyle w:val="ae"/>
        <w:jc w:val="both"/>
        <w:rPr>
          <w:rFonts w:ascii="Times New Roman" w:hAnsi="Times New Roman" w:cs="Times New Roman"/>
          <w:sz w:val="24"/>
          <w:szCs w:val="24"/>
          <w:lang w:eastAsia="ru-RU"/>
        </w:rPr>
      </w:pPr>
    </w:p>
    <w:p w14:paraId="48095CEC" w14:textId="77777777" w:rsidR="003A2248" w:rsidRPr="003A2248" w:rsidRDefault="003A2248" w:rsidP="003A2248">
      <w:pPr>
        <w:pStyle w:val="ae"/>
        <w:jc w:val="both"/>
        <w:rPr>
          <w:rFonts w:ascii="Times New Roman" w:hAnsi="Times New Roman" w:cs="Times New Roman"/>
          <w:sz w:val="24"/>
          <w:szCs w:val="24"/>
          <w:lang w:eastAsia="ru-RU"/>
        </w:rPr>
      </w:pPr>
    </w:p>
    <w:p w14:paraId="2A3EA36D" w14:textId="77777777" w:rsidR="003A2248" w:rsidRPr="003A2248" w:rsidRDefault="003A2248" w:rsidP="003A2248">
      <w:pPr>
        <w:pStyle w:val="ae"/>
        <w:jc w:val="both"/>
        <w:rPr>
          <w:rFonts w:ascii="Times New Roman" w:hAnsi="Times New Roman" w:cs="Times New Roman"/>
          <w:sz w:val="24"/>
          <w:szCs w:val="24"/>
          <w:lang w:eastAsia="ru-RU"/>
        </w:rPr>
      </w:pPr>
    </w:p>
    <w:p w14:paraId="40105055" w14:textId="77777777" w:rsidR="003A2248" w:rsidRPr="003A2248" w:rsidRDefault="003A2248" w:rsidP="003A2248">
      <w:pPr>
        <w:pStyle w:val="ae"/>
        <w:jc w:val="both"/>
        <w:rPr>
          <w:rFonts w:ascii="Times New Roman" w:hAnsi="Times New Roman" w:cs="Times New Roman"/>
          <w:sz w:val="24"/>
          <w:szCs w:val="24"/>
          <w:lang w:eastAsia="ru-RU"/>
        </w:rPr>
      </w:pPr>
    </w:p>
    <w:p w14:paraId="4CE6AE83" w14:textId="77777777" w:rsidR="003A2248" w:rsidRPr="003A2248" w:rsidRDefault="003A2248" w:rsidP="003A2248">
      <w:pPr>
        <w:pStyle w:val="ae"/>
        <w:jc w:val="both"/>
        <w:rPr>
          <w:rFonts w:ascii="Times New Roman" w:hAnsi="Times New Roman" w:cs="Times New Roman"/>
          <w:sz w:val="24"/>
          <w:szCs w:val="24"/>
          <w:lang w:eastAsia="ru-RU"/>
        </w:rPr>
      </w:pPr>
    </w:p>
    <w:p w14:paraId="48C1A511"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br w:type="page"/>
      </w:r>
    </w:p>
    <w:p w14:paraId="47E64FF9" w14:textId="77777777"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lastRenderedPageBreak/>
        <w:t>Приложение N 2</w:t>
      </w:r>
    </w:p>
    <w:p w14:paraId="6996D248" w14:textId="77777777"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к Порядку</w:t>
      </w:r>
    </w:p>
    <w:p w14:paraId="5A0DF14A" w14:textId="77777777"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подготовки и принятия решений</w:t>
      </w:r>
    </w:p>
    <w:p w14:paraId="63EE9B9E" w14:textId="77777777"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о комплексном развитии территорий</w:t>
      </w:r>
    </w:p>
    <w:p w14:paraId="28ACE281" w14:textId="4E8AA362" w:rsidR="003A2248" w:rsidRPr="003A2248" w:rsidRDefault="005308A3" w:rsidP="00BC42C5">
      <w:pPr>
        <w:pStyle w:val="ae"/>
        <w:jc w:val="right"/>
        <w:rPr>
          <w:rFonts w:ascii="Times New Roman" w:hAnsi="Times New Roman" w:cs="Times New Roman"/>
          <w:sz w:val="24"/>
          <w:szCs w:val="24"/>
          <w:lang w:eastAsia="ru-RU"/>
        </w:rPr>
      </w:pPr>
      <w:r>
        <w:rPr>
          <w:rFonts w:ascii="Times New Roman" w:hAnsi="Times New Roman" w:cs="Times New Roman"/>
          <w:sz w:val="24"/>
          <w:szCs w:val="24"/>
          <w:lang w:eastAsia="ru-RU"/>
        </w:rPr>
        <w:t>Клетского</w:t>
      </w:r>
      <w:r w:rsidRPr="003A22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сельского</w:t>
      </w:r>
      <w:r w:rsidRPr="003A2248">
        <w:rPr>
          <w:rFonts w:ascii="Times New Roman" w:hAnsi="Times New Roman" w:cs="Times New Roman"/>
          <w:sz w:val="24"/>
          <w:szCs w:val="24"/>
          <w:lang w:eastAsia="ru-RU"/>
        </w:rPr>
        <w:t xml:space="preserve"> поселения</w:t>
      </w:r>
      <w:r w:rsidRPr="00AF6A58">
        <w:rPr>
          <w:rFonts w:ascii="Times New Roman" w:hAnsi="Times New Roman" w:cs="Times New Roman"/>
          <w:sz w:val="24"/>
          <w:szCs w:val="24"/>
        </w:rPr>
        <w:t xml:space="preserve"> </w:t>
      </w:r>
      <w:r>
        <w:rPr>
          <w:rFonts w:ascii="Times New Roman" w:hAnsi="Times New Roman" w:cs="Times New Roman"/>
          <w:sz w:val="24"/>
          <w:szCs w:val="24"/>
        </w:rPr>
        <w:t>Клетского</w:t>
      </w:r>
      <w:r w:rsidRPr="003A2248">
        <w:rPr>
          <w:rFonts w:ascii="Times New Roman" w:hAnsi="Times New Roman" w:cs="Times New Roman"/>
          <w:sz w:val="24"/>
          <w:szCs w:val="24"/>
        </w:rPr>
        <w:t xml:space="preserve"> муниципального района </w:t>
      </w:r>
      <w:proofErr w:type="gramStart"/>
      <w:r w:rsidRPr="003A2248">
        <w:rPr>
          <w:rFonts w:ascii="Times New Roman" w:hAnsi="Times New Roman" w:cs="Times New Roman"/>
          <w:sz w:val="24"/>
          <w:szCs w:val="24"/>
        </w:rPr>
        <w:t>Волгоградской  области</w:t>
      </w:r>
      <w:proofErr w:type="gramEnd"/>
    </w:p>
    <w:p w14:paraId="0B7A391F" w14:textId="77777777" w:rsidR="003A2248" w:rsidRPr="003A2248" w:rsidRDefault="003A2248" w:rsidP="00BC42C5">
      <w:pPr>
        <w:pStyle w:val="ae"/>
        <w:jc w:val="right"/>
        <w:rPr>
          <w:rFonts w:ascii="Times New Roman" w:hAnsi="Times New Roman" w:cs="Times New Roman"/>
          <w:sz w:val="24"/>
          <w:szCs w:val="24"/>
          <w:lang w:eastAsia="ru-RU"/>
        </w:rPr>
      </w:pPr>
      <w:bookmarkStart w:id="15" w:name="Par272"/>
      <w:bookmarkEnd w:id="15"/>
      <w:r w:rsidRPr="003A2248">
        <w:rPr>
          <w:rFonts w:ascii="Times New Roman" w:hAnsi="Times New Roman" w:cs="Times New Roman"/>
          <w:sz w:val="24"/>
          <w:szCs w:val="24"/>
          <w:lang w:eastAsia="ru-RU"/>
        </w:rPr>
        <w:t>ФОРМА ЗАЯВЛЕНИЯ</w:t>
      </w:r>
    </w:p>
    <w:p w14:paraId="6AEE0DF6" w14:textId="77777777" w:rsidR="003A2248" w:rsidRPr="003A2248" w:rsidRDefault="003A2248" w:rsidP="00BC42C5">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заключении договора о комплексном развитии территории</w:t>
      </w:r>
    </w:p>
    <w:p w14:paraId="499A7CF2" w14:textId="77777777" w:rsidR="003A2248" w:rsidRPr="003A2248" w:rsidRDefault="003A2248" w:rsidP="00BC42C5">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 инициативе правообладателей для физических лиц</w:t>
      </w:r>
    </w:p>
    <w:p w14:paraId="46B81D04" w14:textId="77777777" w:rsidR="003A2248" w:rsidRPr="003A2248" w:rsidRDefault="003A2248" w:rsidP="00BC42C5">
      <w:pPr>
        <w:pStyle w:val="ae"/>
        <w:jc w:val="right"/>
        <w:rPr>
          <w:rFonts w:ascii="Times New Roman" w:hAnsi="Times New Roman" w:cs="Times New Roman"/>
          <w:sz w:val="24"/>
          <w:szCs w:val="24"/>
          <w:lang w:eastAsia="ru-RU"/>
        </w:rPr>
      </w:pPr>
    </w:p>
    <w:p w14:paraId="203DF8C6" w14:textId="6612E7DF" w:rsidR="003A2248" w:rsidRPr="005C2DFD" w:rsidRDefault="003A2248" w:rsidP="00BC42C5">
      <w:pPr>
        <w:pStyle w:val="ae"/>
        <w:jc w:val="right"/>
        <w:rPr>
          <w:rFonts w:ascii="Times New Roman" w:hAnsi="Times New Roman" w:cs="Times New Roman"/>
          <w:b/>
          <w:bCs/>
          <w:sz w:val="28"/>
          <w:szCs w:val="24"/>
          <w:lang w:eastAsia="ru-RU"/>
        </w:rPr>
      </w:pPr>
      <w:r w:rsidRPr="003A2248">
        <w:rPr>
          <w:rFonts w:ascii="Times New Roman" w:hAnsi="Times New Roman" w:cs="Times New Roman"/>
          <w:bCs/>
          <w:sz w:val="24"/>
          <w:szCs w:val="24"/>
          <w:lang w:eastAsia="ru-RU"/>
        </w:rPr>
        <w:t xml:space="preserve">Главе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w:t>
      </w:r>
      <w:proofErr w:type="gramStart"/>
      <w:r w:rsidR="005308A3" w:rsidRPr="003A2248">
        <w:rPr>
          <w:rFonts w:ascii="Times New Roman" w:hAnsi="Times New Roman" w:cs="Times New Roman"/>
          <w:sz w:val="24"/>
          <w:szCs w:val="24"/>
        </w:rPr>
        <w:t>Волгоградской  области</w:t>
      </w:r>
      <w:proofErr w:type="gramEnd"/>
    </w:p>
    <w:p w14:paraId="047D8100"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14:paraId="5DCA91E6"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(Ф.И.О. заявителя)</w:t>
      </w:r>
    </w:p>
    <w:p w14:paraId="3F4C0789"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Документ, удостоверяющий личность:</w:t>
      </w:r>
    </w:p>
    <w:p w14:paraId="62C9EA95"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14:paraId="773951D5"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(вид документа)</w:t>
      </w:r>
    </w:p>
    <w:p w14:paraId="6D05544F"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14:paraId="00804554"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(серия, номер)</w:t>
      </w:r>
    </w:p>
    <w:p w14:paraId="53F046E9" w14:textId="77777777"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14:paraId="43DD369B" w14:textId="77777777" w:rsidR="003A2248" w:rsidRPr="003A2248" w:rsidRDefault="003A2248" w:rsidP="00BC42C5">
      <w:pPr>
        <w:pStyle w:val="ae"/>
        <w:jc w:val="right"/>
        <w:rPr>
          <w:rFonts w:ascii="Times New Roman" w:hAnsi="Times New Roman" w:cs="Times New Roman"/>
          <w:b/>
          <w:bCs/>
          <w:sz w:val="24"/>
          <w:szCs w:val="24"/>
          <w:lang w:eastAsia="ru-RU"/>
        </w:rPr>
      </w:pPr>
      <w:r w:rsidRPr="000E4244">
        <w:rPr>
          <w:rFonts w:ascii="Times New Roman" w:hAnsi="Times New Roman" w:cs="Times New Roman"/>
          <w:bCs/>
          <w:sz w:val="20"/>
          <w:szCs w:val="20"/>
          <w:lang w:eastAsia="ru-RU"/>
        </w:rPr>
        <w:t xml:space="preserve"> (кем, когда выдан</w:t>
      </w:r>
      <w:r w:rsidRPr="003A2248">
        <w:rPr>
          <w:rFonts w:ascii="Times New Roman" w:hAnsi="Times New Roman" w:cs="Times New Roman"/>
          <w:bCs/>
          <w:sz w:val="24"/>
          <w:szCs w:val="24"/>
          <w:lang w:eastAsia="ru-RU"/>
        </w:rPr>
        <w:t>)</w:t>
      </w:r>
    </w:p>
    <w:p w14:paraId="1884B513"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СНИЛС _________________________________</w:t>
      </w:r>
    </w:p>
    <w:p w14:paraId="3623486F"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Адрес регистрации _____________________</w:t>
      </w:r>
    </w:p>
    <w:p w14:paraId="029E9C73"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14:paraId="19E49E41"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Контактная информация:</w:t>
      </w:r>
    </w:p>
    <w:p w14:paraId="7297D91D" w14:textId="77777777"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тел. __________________________________</w:t>
      </w:r>
    </w:p>
    <w:p w14:paraId="4671128A" w14:textId="77777777" w:rsidR="003A2248" w:rsidRPr="003A2248" w:rsidRDefault="00C60472" w:rsidP="003A2248">
      <w:pPr>
        <w:pStyle w:val="ae"/>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003A2248" w:rsidRPr="003A2248">
        <w:rPr>
          <w:rFonts w:ascii="Times New Roman" w:hAnsi="Times New Roman" w:cs="Times New Roman"/>
          <w:bCs/>
          <w:sz w:val="24"/>
          <w:szCs w:val="24"/>
          <w:lang w:eastAsia="ru-RU"/>
        </w:rPr>
        <w:t>эл. почта _____________________________</w:t>
      </w:r>
    </w:p>
    <w:p w14:paraId="7AE10C46" w14:textId="77777777" w:rsidR="003A2248" w:rsidRPr="003A2248" w:rsidRDefault="003A2248" w:rsidP="003A2248">
      <w:pPr>
        <w:pStyle w:val="ae"/>
        <w:jc w:val="both"/>
        <w:rPr>
          <w:rFonts w:ascii="Times New Roman" w:hAnsi="Times New Roman" w:cs="Times New Roman"/>
          <w:b/>
          <w:bCs/>
          <w:sz w:val="24"/>
          <w:szCs w:val="24"/>
          <w:lang w:eastAsia="ru-RU"/>
        </w:rPr>
      </w:pPr>
    </w:p>
    <w:p w14:paraId="26A0D8F6" w14:textId="77777777"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ЗАЯВЛЕНИЕ</w:t>
      </w:r>
    </w:p>
    <w:p w14:paraId="03B00ED7" w14:textId="77777777"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о заключении договора о комплексном развитии</w:t>
      </w:r>
    </w:p>
    <w:p w14:paraId="14360DCC" w14:textId="77777777"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территории по инициативе правообладателей</w:t>
      </w:r>
    </w:p>
    <w:p w14:paraId="78BC0DB8" w14:textId="77777777" w:rsidR="003A2248" w:rsidRPr="003A2248" w:rsidRDefault="003A2248" w:rsidP="003A2248">
      <w:pPr>
        <w:pStyle w:val="ae"/>
        <w:jc w:val="both"/>
        <w:rPr>
          <w:rFonts w:ascii="Times New Roman" w:hAnsi="Times New Roman" w:cs="Times New Roman"/>
          <w:b/>
          <w:bCs/>
          <w:sz w:val="24"/>
          <w:szCs w:val="24"/>
          <w:lang w:eastAsia="ru-RU"/>
        </w:rPr>
      </w:pPr>
    </w:p>
    <w:p w14:paraId="6167380A"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Прошу    заключить    договор   о   комплексном   развитии   территории</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w:t>
      </w:r>
    </w:p>
    <w:p w14:paraId="3D54BF50" w14:textId="77777777" w:rsidR="005308A3" w:rsidRDefault="003A2248" w:rsidP="003A2248">
      <w:pPr>
        <w:pStyle w:val="ae"/>
        <w:jc w:val="both"/>
        <w:rPr>
          <w:rFonts w:ascii="Times New Roman" w:hAnsi="Times New Roman" w:cs="Times New Roman"/>
          <w:sz w:val="24"/>
          <w:szCs w:val="24"/>
        </w:rPr>
      </w:pPr>
      <w:proofErr w:type="gramStart"/>
      <w:r w:rsidRPr="003A2248">
        <w:rPr>
          <w:rFonts w:ascii="Times New Roman" w:hAnsi="Times New Roman" w:cs="Times New Roman"/>
          <w:bCs/>
          <w:sz w:val="24"/>
          <w:szCs w:val="24"/>
          <w:lang w:eastAsia="ru-RU"/>
        </w:rPr>
        <w:t>определенной  в</w:t>
      </w:r>
      <w:proofErr w:type="gramEnd"/>
      <w:r w:rsidRPr="003A2248">
        <w:rPr>
          <w:rFonts w:ascii="Times New Roman" w:hAnsi="Times New Roman" w:cs="Times New Roman"/>
          <w:bCs/>
          <w:sz w:val="24"/>
          <w:szCs w:val="24"/>
          <w:lang w:eastAsia="ru-RU"/>
        </w:rPr>
        <w:t xml:space="preserve">  качестве  территории, в границах которой предусматривается</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 xml:space="preserve">осуществление комплексного развития территории </w:t>
      </w:r>
      <w:r w:rsidR="005308A3">
        <w:rPr>
          <w:rFonts w:ascii="Times New Roman" w:hAnsi="Times New Roman" w:cs="Times New Roman"/>
          <w:sz w:val="24"/>
          <w:szCs w:val="24"/>
          <w:lang w:eastAsia="ru-RU"/>
        </w:rPr>
        <w:t>Клетского</w:t>
      </w:r>
      <w:r w:rsidR="005308A3" w:rsidRPr="003A2248">
        <w:rPr>
          <w:rFonts w:ascii="Times New Roman" w:hAnsi="Times New Roman" w:cs="Times New Roman"/>
          <w:sz w:val="24"/>
          <w:szCs w:val="24"/>
          <w:lang w:eastAsia="ru-RU"/>
        </w:rPr>
        <w:t xml:space="preserve"> </w:t>
      </w:r>
      <w:r w:rsidR="005308A3">
        <w:rPr>
          <w:rFonts w:ascii="Times New Roman" w:hAnsi="Times New Roman" w:cs="Times New Roman"/>
          <w:sz w:val="24"/>
          <w:szCs w:val="24"/>
          <w:lang w:eastAsia="ru-RU"/>
        </w:rPr>
        <w:t>сельского</w:t>
      </w:r>
      <w:r w:rsidR="005308A3" w:rsidRPr="003A2248">
        <w:rPr>
          <w:rFonts w:ascii="Times New Roman" w:hAnsi="Times New Roman" w:cs="Times New Roman"/>
          <w:sz w:val="24"/>
          <w:szCs w:val="24"/>
          <w:lang w:eastAsia="ru-RU"/>
        </w:rPr>
        <w:t xml:space="preserve"> поселения</w:t>
      </w:r>
      <w:r w:rsidR="005308A3" w:rsidRPr="00AF6A58">
        <w:rPr>
          <w:rFonts w:ascii="Times New Roman" w:hAnsi="Times New Roman" w:cs="Times New Roman"/>
          <w:sz w:val="24"/>
          <w:szCs w:val="24"/>
        </w:rPr>
        <w:t xml:space="preserve"> </w:t>
      </w:r>
      <w:r w:rsidR="005308A3">
        <w:rPr>
          <w:rFonts w:ascii="Times New Roman" w:hAnsi="Times New Roman" w:cs="Times New Roman"/>
          <w:sz w:val="24"/>
          <w:szCs w:val="24"/>
        </w:rPr>
        <w:t>Клетского</w:t>
      </w:r>
      <w:r w:rsidR="005308A3" w:rsidRPr="003A2248">
        <w:rPr>
          <w:rFonts w:ascii="Times New Roman" w:hAnsi="Times New Roman" w:cs="Times New Roman"/>
          <w:sz w:val="24"/>
          <w:szCs w:val="24"/>
        </w:rPr>
        <w:t xml:space="preserve"> муниципального района Волгоградской  области</w:t>
      </w:r>
    </w:p>
    <w:p w14:paraId="0897AD7E" w14:textId="60C33F00"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Кадастровые номера земельных участков и объектов недвижимого имущества,</w:t>
      </w:r>
    </w:p>
    <w:p w14:paraId="3DE771B2"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расположенных в границах развиваемой территории:</w:t>
      </w:r>
    </w:p>
    <w:p w14:paraId="730198F8"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14:paraId="1F566419"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14:paraId="504ACC40"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Сведения  об  утвержденной  в  целях  комплексного  развития территории</w:t>
      </w:r>
    </w:p>
    <w:p w14:paraId="608AA3CA"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документации по планировке территории _________________________________</w:t>
      </w:r>
    </w:p>
    <w:p w14:paraId="41BA75D7"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14:paraId="2947A3CE" w14:textId="77777777" w:rsidR="003A2248" w:rsidRPr="003A2248" w:rsidRDefault="003A2248" w:rsidP="003A2248">
      <w:pPr>
        <w:pStyle w:val="ae"/>
        <w:jc w:val="both"/>
        <w:rPr>
          <w:rFonts w:ascii="Times New Roman" w:hAnsi="Times New Roman" w:cs="Times New Roman"/>
          <w:sz w:val="24"/>
          <w:szCs w:val="24"/>
          <w:lang w:eastAsia="ru-RU"/>
        </w:rPr>
      </w:pPr>
    </w:p>
    <w:p w14:paraId="3C63E27D"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Приложение:</w:t>
      </w:r>
    </w:p>
    <w:p w14:paraId="5EF4A847"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 Копия документа, удостоверяющего личность заявителя.</w:t>
      </w:r>
    </w:p>
    <w:p w14:paraId="6AE8A7F2"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 При обращении с заявлением о заключении договора представителя заявителя: копия документа, удостоверяющего личность представителя заявителя; документ (его копия), удостоверяющий права (полномочия) представителя заявителя.</w:t>
      </w:r>
    </w:p>
    <w:p w14:paraId="7A7FEE4A"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 Подписанный заявителем (в случае, если сторонами договора являются несколько заявителей - всеми заявителями) проект договора о комплексном развитии территории.</w:t>
      </w:r>
    </w:p>
    <w:p w14:paraId="18E584FF"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4. Соглашение о разграничении обязанностей по осуществлению мероприятий по комплексному развитию территории по инициативе правообладателей (при обращении нескольких правообладателей).</w:t>
      </w:r>
    </w:p>
    <w:p w14:paraId="382BE4B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5. Имеющиеся в распоряжении заявителя документы (их копии), подтверждающие право заявителя на земельный участок и (или) расположенный на нем объект недвижимого имущества, расположенные в границах комплексного развития территории, сведения о которых отсутствуют в Едином государственном реестре недвижимости.</w:t>
      </w:r>
    </w:p>
    <w:p w14:paraId="06F1C4D5"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6. Ситуационный план территории, в отношении которой предполагается ее комплексное развитие, с указанием границ такой территории, кадастровых номеров расположенных в границах такой территории земельных участков и (или) объектов капитального строительства.</w:t>
      </w:r>
    </w:p>
    <w:p w14:paraId="0418C107"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7.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и чертежи межевания территории, подлежащие включению в основную часть проекта межевания указанной территории.</w:t>
      </w:r>
    </w:p>
    <w:p w14:paraId="44B1CC03"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8. План (график) реализации комплексного развития территории с приложением ориентировочных затрат на реализацию комплексного развития территории.</w:t>
      </w:r>
    </w:p>
    <w:p w14:paraId="73EC57D8"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9. Пояснительная записка, в том числе содержащая обоснование достижения целей комплексного развития территории.</w:t>
      </w:r>
    </w:p>
    <w:p w14:paraId="4CF2E19E"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10. Предложение по внесению изменений в документы градостроительного зонирования (в случае, если размещение создаваемых объектов капитального строительства потребует внесения изменений в документы градостроительного зонирования).</w:t>
      </w:r>
    </w:p>
    <w:p w14:paraId="1CC656D2"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11. Предложение по внесению изменений в документы территориального планирования (в случае, если размещение создаваемых объектов капитального строительства потребует внесения изменений в документы территориального планирования).</w:t>
      </w:r>
    </w:p>
    <w:p w14:paraId="7FFD89C1"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12. Письменное согласие собственника земельного участка и (или) расположенного на нем объекта недвижимого имущества и (или)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земельного участка, распоряжение объектом недвижимого имущества, в случае, установленном </w:t>
      </w:r>
      <w:hyperlink r:id="rId23" w:history="1">
        <w:r w:rsidRPr="003A2248">
          <w:rPr>
            <w:rFonts w:ascii="Times New Roman" w:hAnsi="Times New Roman" w:cs="Times New Roman"/>
            <w:sz w:val="24"/>
            <w:szCs w:val="24"/>
            <w:lang w:eastAsia="ru-RU"/>
          </w:rPr>
          <w:t>частью 1 статьи 70</w:t>
        </w:r>
      </w:hyperlink>
      <w:r w:rsidRPr="003A2248">
        <w:rPr>
          <w:rFonts w:ascii="Times New Roman" w:hAnsi="Times New Roman" w:cs="Times New Roman"/>
          <w:sz w:val="24"/>
          <w:szCs w:val="24"/>
          <w:lang w:eastAsia="ru-RU"/>
        </w:rPr>
        <w:t xml:space="preserve"> Градостроительного кодекса Российской Федерации (при необходимости).</w:t>
      </w:r>
    </w:p>
    <w:p w14:paraId="3C9ABEA7" w14:textId="77777777"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13. Согласие на обработку персональных данных.</w:t>
      </w:r>
    </w:p>
    <w:p w14:paraId="1790EB28" w14:textId="77777777" w:rsidR="003A2248" w:rsidRPr="003A2248" w:rsidRDefault="003A2248" w:rsidP="003A2248">
      <w:pPr>
        <w:pStyle w:val="ae"/>
        <w:jc w:val="both"/>
        <w:rPr>
          <w:rFonts w:ascii="Times New Roman" w:hAnsi="Times New Roman" w:cs="Times New Roman"/>
          <w:sz w:val="24"/>
          <w:szCs w:val="24"/>
          <w:lang w:eastAsia="ru-RU"/>
        </w:rPr>
      </w:pPr>
    </w:p>
    <w:p w14:paraId="2D9A12E2" w14:textId="77777777"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   ____________    ______________________</w:t>
      </w:r>
    </w:p>
    <w:p w14:paraId="0AD3282B" w14:textId="77777777" w:rsidR="003A2248" w:rsidRPr="00C60472" w:rsidRDefault="003A2248" w:rsidP="003A2248">
      <w:pPr>
        <w:pStyle w:val="ae"/>
        <w:jc w:val="both"/>
        <w:rPr>
          <w:rFonts w:ascii="Times New Roman" w:hAnsi="Times New Roman" w:cs="Times New Roman"/>
          <w:b/>
          <w:bCs/>
          <w:sz w:val="20"/>
          <w:szCs w:val="20"/>
          <w:lang w:eastAsia="ru-RU"/>
        </w:rPr>
      </w:pPr>
      <w:r w:rsidRPr="00C60472">
        <w:rPr>
          <w:rFonts w:ascii="Times New Roman" w:hAnsi="Times New Roman" w:cs="Times New Roman"/>
          <w:bCs/>
          <w:sz w:val="20"/>
          <w:szCs w:val="20"/>
          <w:lang w:eastAsia="ru-RU"/>
        </w:rPr>
        <w:t>(должность уполномоченного лица)                       (подпись)                                 (расшифровка подписи)</w:t>
      </w:r>
    </w:p>
    <w:p w14:paraId="61B8B8B6" w14:textId="77777777" w:rsidR="003A2248" w:rsidRPr="00C60472" w:rsidRDefault="003A2248" w:rsidP="003A2248">
      <w:pPr>
        <w:pStyle w:val="ae"/>
        <w:jc w:val="both"/>
        <w:rPr>
          <w:rFonts w:ascii="Times New Roman" w:hAnsi="Times New Roman" w:cs="Times New Roman"/>
          <w:sz w:val="20"/>
          <w:szCs w:val="20"/>
          <w:lang w:eastAsia="ru-RU"/>
        </w:rPr>
      </w:pPr>
    </w:p>
    <w:p w14:paraId="0692F5B6" w14:textId="77777777" w:rsidR="003A2248" w:rsidRPr="003A2248" w:rsidRDefault="003A2248" w:rsidP="003A2248">
      <w:pPr>
        <w:pStyle w:val="ae"/>
        <w:jc w:val="both"/>
        <w:rPr>
          <w:rFonts w:ascii="Times New Roman" w:hAnsi="Times New Roman" w:cs="Times New Roman"/>
          <w:sz w:val="24"/>
          <w:szCs w:val="24"/>
          <w:lang w:eastAsia="ru-RU"/>
        </w:rPr>
      </w:pPr>
    </w:p>
    <w:p w14:paraId="4EE9078E" w14:textId="77777777" w:rsidR="003A2248" w:rsidRPr="003A2248" w:rsidRDefault="003A2248" w:rsidP="003A2248">
      <w:pPr>
        <w:pStyle w:val="ae"/>
        <w:jc w:val="both"/>
        <w:rPr>
          <w:rFonts w:ascii="Times New Roman" w:hAnsi="Times New Roman" w:cs="Times New Roman"/>
          <w:sz w:val="24"/>
          <w:szCs w:val="24"/>
        </w:rPr>
      </w:pPr>
    </w:p>
    <w:p w14:paraId="5CD3B484" w14:textId="77777777" w:rsidR="003A2248" w:rsidRPr="003A2248" w:rsidRDefault="003A2248" w:rsidP="003A2248">
      <w:pPr>
        <w:pStyle w:val="ae"/>
        <w:jc w:val="both"/>
        <w:rPr>
          <w:rFonts w:ascii="Times New Roman" w:hAnsi="Times New Roman" w:cs="Times New Roman"/>
          <w:b/>
          <w:sz w:val="24"/>
          <w:szCs w:val="24"/>
        </w:rPr>
      </w:pPr>
    </w:p>
    <w:p w14:paraId="40C1154D" w14:textId="77777777" w:rsidR="00AF098A" w:rsidRPr="003A2248" w:rsidRDefault="00AF098A" w:rsidP="003A2248">
      <w:pPr>
        <w:pStyle w:val="ae"/>
        <w:jc w:val="both"/>
        <w:rPr>
          <w:rFonts w:ascii="Times New Roman" w:hAnsi="Times New Roman" w:cs="Times New Roman"/>
          <w:sz w:val="24"/>
          <w:szCs w:val="24"/>
          <w:lang w:eastAsia="ru-RU"/>
        </w:rPr>
      </w:pPr>
    </w:p>
    <w:sectPr w:rsidR="00AF098A" w:rsidRPr="003A2248" w:rsidSect="00BB2BC3">
      <w:pgSz w:w="11906" w:h="16838"/>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2617" w14:textId="77777777" w:rsidR="001A0244" w:rsidRDefault="001A0244" w:rsidP="001A09B1">
      <w:pPr>
        <w:spacing w:after="0" w:line="240" w:lineRule="auto"/>
      </w:pPr>
      <w:r>
        <w:separator/>
      </w:r>
    </w:p>
  </w:endnote>
  <w:endnote w:type="continuationSeparator" w:id="0">
    <w:p w14:paraId="1FB0A09E" w14:textId="77777777" w:rsidR="001A0244" w:rsidRDefault="001A0244" w:rsidP="001A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FCBA" w14:textId="77777777" w:rsidR="001A0244" w:rsidRDefault="001A0244" w:rsidP="001A09B1">
      <w:pPr>
        <w:spacing w:after="0" w:line="240" w:lineRule="auto"/>
      </w:pPr>
      <w:r>
        <w:separator/>
      </w:r>
    </w:p>
  </w:footnote>
  <w:footnote w:type="continuationSeparator" w:id="0">
    <w:p w14:paraId="3DC241A9" w14:textId="77777777" w:rsidR="001A0244" w:rsidRDefault="001A0244" w:rsidP="001A0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3C35"/>
    <w:multiLevelType w:val="hybridMultilevel"/>
    <w:tmpl w:val="90D26900"/>
    <w:lvl w:ilvl="0" w:tplc="58B2380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C75578"/>
    <w:multiLevelType w:val="hybridMultilevel"/>
    <w:tmpl w:val="42D4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29146F"/>
    <w:multiLevelType w:val="hybridMultilevel"/>
    <w:tmpl w:val="0DEEDB8E"/>
    <w:lvl w:ilvl="0" w:tplc="E912FF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DD342E4"/>
    <w:multiLevelType w:val="hybridMultilevel"/>
    <w:tmpl w:val="CEC4E80C"/>
    <w:lvl w:ilvl="0" w:tplc="42B0B18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C927B1B"/>
    <w:multiLevelType w:val="hybridMultilevel"/>
    <w:tmpl w:val="C6B8F77C"/>
    <w:lvl w:ilvl="0" w:tplc="6D6C364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E892CB9"/>
    <w:multiLevelType w:val="hybridMultilevel"/>
    <w:tmpl w:val="4446C6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0A75FB"/>
    <w:multiLevelType w:val="hybridMultilevel"/>
    <w:tmpl w:val="76D40D68"/>
    <w:lvl w:ilvl="0" w:tplc="CE04EF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DB517D5"/>
    <w:multiLevelType w:val="multilevel"/>
    <w:tmpl w:val="EB3CECF2"/>
    <w:lvl w:ilvl="0">
      <w:start w:val="1"/>
      <w:numFmt w:val="decimal"/>
      <w:suff w:val="space"/>
      <w:lvlText w:val="%1."/>
      <w:lvlJc w:val="left"/>
      <w:pPr>
        <w:ind w:left="900" w:hanging="360"/>
      </w:pPr>
      <w:rPr>
        <w:rFonts w:hint="default"/>
      </w:rPr>
    </w:lvl>
    <w:lvl w:ilvl="1">
      <w:start w:val="2"/>
      <w:numFmt w:val="decimal"/>
      <w:isLgl/>
      <w:suff w:val="space"/>
      <w:lvlText w:val="%1.%2."/>
      <w:lvlJc w:val="left"/>
      <w:pPr>
        <w:ind w:left="1425"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4020" w:hanging="2160"/>
      </w:pPr>
      <w:rPr>
        <w:rFonts w:hint="default"/>
      </w:rPr>
    </w:lvl>
  </w:abstractNum>
  <w:num w:numId="1">
    <w:abstractNumId w:val="5"/>
  </w:num>
  <w:num w:numId="2">
    <w:abstractNumId w:val="3"/>
  </w:num>
  <w:num w:numId="3">
    <w:abstractNumId w:val="0"/>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C2"/>
    <w:rsid w:val="000043B1"/>
    <w:rsid w:val="00004555"/>
    <w:rsid w:val="00007631"/>
    <w:rsid w:val="0001009E"/>
    <w:rsid w:val="0001619A"/>
    <w:rsid w:val="00024D7C"/>
    <w:rsid w:val="00032368"/>
    <w:rsid w:val="000333A3"/>
    <w:rsid w:val="00034D42"/>
    <w:rsid w:val="00034D43"/>
    <w:rsid w:val="000445A7"/>
    <w:rsid w:val="00044C0F"/>
    <w:rsid w:val="0005296D"/>
    <w:rsid w:val="00054A38"/>
    <w:rsid w:val="00057692"/>
    <w:rsid w:val="00061A40"/>
    <w:rsid w:val="000701C3"/>
    <w:rsid w:val="00070C91"/>
    <w:rsid w:val="000728DD"/>
    <w:rsid w:val="000806B6"/>
    <w:rsid w:val="0008155D"/>
    <w:rsid w:val="00082560"/>
    <w:rsid w:val="00082AB8"/>
    <w:rsid w:val="00084F16"/>
    <w:rsid w:val="00086AD8"/>
    <w:rsid w:val="00091FC0"/>
    <w:rsid w:val="0009516E"/>
    <w:rsid w:val="00097178"/>
    <w:rsid w:val="000A3DF2"/>
    <w:rsid w:val="000A47B0"/>
    <w:rsid w:val="000B4BA0"/>
    <w:rsid w:val="000B606C"/>
    <w:rsid w:val="000B6656"/>
    <w:rsid w:val="000B695D"/>
    <w:rsid w:val="000B6EE8"/>
    <w:rsid w:val="000C2B5A"/>
    <w:rsid w:val="000C6E3A"/>
    <w:rsid w:val="000D34CA"/>
    <w:rsid w:val="000D4101"/>
    <w:rsid w:val="000D4B9B"/>
    <w:rsid w:val="000D6524"/>
    <w:rsid w:val="000D7FE3"/>
    <w:rsid w:val="000E22AD"/>
    <w:rsid w:val="000E38E8"/>
    <w:rsid w:val="000E4244"/>
    <w:rsid w:val="000F69E6"/>
    <w:rsid w:val="00104D26"/>
    <w:rsid w:val="00106C63"/>
    <w:rsid w:val="00106EC7"/>
    <w:rsid w:val="0011039C"/>
    <w:rsid w:val="001118FA"/>
    <w:rsid w:val="00112FEA"/>
    <w:rsid w:val="00115D7C"/>
    <w:rsid w:val="00115DC3"/>
    <w:rsid w:val="001235B1"/>
    <w:rsid w:val="00123838"/>
    <w:rsid w:val="00123977"/>
    <w:rsid w:val="0013024F"/>
    <w:rsid w:val="00130398"/>
    <w:rsid w:val="00137237"/>
    <w:rsid w:val="001476DC"/>
    <w:rsid w:val="00154D19"/>
    <w:rsid w:val="0016139D"/>
    <w:rsid w:val="00162B4C"/>
    <w:rsid w:val="00165BE5"/>
    <w:rsid w:val="00166990"/>
    <w:rsid w:val="0017435A"/>
    <w:rsid w:val="0018070B"/>
    <w:rsid w:val="001819CA"/>
    <w:rsid w:val="0018686E"/>
    <w:rsid w:val="00186FBF"/>
    <w:rsid w:val="001879EA"/>
    <w:rsid w:val="001908F7"/>
    <w:rsid w:val="0019549E"/>
    <w:rsid w:val="001956F9"/>
    <w:rsid w:val="00195A95"/>
    <w:rsid w:val="001965E4"/>
    <w:rsid w:val="001A0244"/>
    <w:rsid w:val="001A09B1"/>
    <w:rsid w:val="001A0D4C"/>
    <w:rsid w:val="001A59A6"/>
    <w:rsid w:val="001A6824"/>
    <w:rsid w:val="001B5CB4"/>
    <w:rsid w:val="001B5D85"/>
    <w:rsid w:val="001B6150"/>
    <w:rsid w:val="001B78AE"/>
    <w:rsid w:val="001C427C"/>
    <w:rsid w:val="001C4479"/>
    <w:rsid w:val="001C61D0"/>
    <w:rsid w:val="001D52E0"/>
    <w:rsid w:val="001E2938"/>
    <w:rsid w:val="001E3D82"/>
    <w:rsid w:val="001F32FD"/>
    <w:rsid w:val="001F6A1F"/>
    <w:rsid w:val="00203009"/>
    <w:rsid w:val="00204901"/>
    <w:rsid w:val="00204B8A"/>
    <w:rsid w:val="00205153"/>
    <w:rsid w:val="00207A9C"/>
    <w:rsid w:val="00207F01"/>
    <w:rsid w:val="00210168"/>
    <w:rsid w:val="002152B7"/>
    <w:rsid w:val="00216990"/>
    <w:rsid w:val="00217CB9"/>
    <w:rsid w:val="002259CE"/>
    <w:rsid w:val="0022609C"/>
    <w:rsid w:val="0023104F"/>
    <w:rsid w:val="002320DD"/>
    <w:rsid w:val="00232608"/>
    <w:rsid w:val="002341F6"/>
    <w:rsid w:val="00234A1E"/>
    <w:rsid w:val="00236025"/>
    <w:rsid w:val="0023721B"/>
    <w:rsid w:val="00241B6A"/>
    <w:rsid w:val="002420CB"/>
    <w:rsid w:val="002512CD"/>
    <w:rsid w:val="00252B39"/>
    <w:rsid w:val="0025427E"/>
    <w:rsid w:val="00255B20"/>
    <w:rsid w:val="00260487"/>
    <w:rsid w:val="002651ED"/>
    <w:rsid w:val="0026605E"/>
    <w:rsid w:val="0027185F"/>
    <w:rsid w:val="00272BA6"/>
    <w:rsid w:val="00274300"/>
    <w:rsid w:val="00274995"/>
    <w:rsid w:val="00274A64"/>
    <w:rsid w:val="002778E3"/>
    <w:rsid w:val="002857E2"/>
    <w:rsid w:val="002859F9"/>
    <w:rsid w:val="00287ECF"/>
    <w:rsid w:val="002B1F66"/>
    <w:rsid w:val="002B2745"/>
    <w:rsid w:val="002B2A40"/>
    <w:rsid w:val="002B63BB"/>
    <w:rsid w:val="002B7009"/>
    <w:rsid w:val="002B7F5A"/>
    <w:rsid w:val="002D05E3"/>
    <w:rsid w:val="002D77AA"/>
    <w:rsid w:val="002E0D7E"/>
    <w:rsid w:val="002E0DFD"/>
    <w:rsid w:val="002E1393"/>
    <w:rsid w:val="002E56DD"/>
    <w:rsid w:val="002F017A"/>
    <w:rsid w:val="002F67A0"/>
    <w:rsid w:val="002F79F0"/>
    <w:rsid w:val="002F7D03"/>
    <w:rsid w:val="0030019A"/>
    <w:rsid w:val="0030171A"/>
    <w:rsid w:val="003032DD"/>
    <w:rsid w:val="003059A3"/>
    <w:rsid w:val="003107D5"/>
    <w:rsid w:val="003127CB"/>
    <w:rsid w:val="003150F3"/>
    <w:rsid w:val="00317AF1"/>
    <w:rsid w:val="00320518"/>
    <w:rsid w:val="00323E05"/>
    <w:rsid w:val="00324920"/>
    <w:rsid w:val="00325E1A"/>
    <w:rsid w:val="00325EC6"/>
    <w:rsid w:val="00330270"/>
    <w:rsid w:val="00331C4B"/>
    <w:rsid w:val="0033411F"/>
    <w:rsid w:val="0033683A"/>
    <w:rsid w:val="0034142C"/>
    <w:rsid w:val="00343957"/>
    <w:rsid w:val="003509D9"/>
    <w:rsid w:val="00360622"/>
    <w:rsid w:val="0036127E"/>
    <w:rsid w:val="00365C7D"/>
    <w:rsid w:val="00373777"/>
    <w:rsid w:val="00380F42"/>
    <w:rsid w:val="003932CD"/>
    <w:rsid w:val="00396E9C"/>
    <w:rsid w:val="003A2248"/>
    <w:rsid w:val="003A3458"/>
    <w:rsid w:val="003A4AAA"/>
    <w:rsid w:val="003A5862"/>
    <w:rsid w:val="003A6D1F"/>
    <w:rsid w:val="003B25F7"/>
    <w:rsid w:val="003B3229"/>
    <w:rsid w:val="003B49AC"/>
    <w:rsid w:val="003B49D9"/>
    <w:rsid w:val="003C0F8A"/>
    <w:rsid w:val="003C659E"/>
    <w:rsid w:val="003D3266"/>
    <w:rsid w:val="003D41CF"/>
    <w:rsid w:val="003E44F3"/>
    <w:rsid w:val="003F0BA7"/>
    <w:rsid w:val="003F4E2B"/>
    <w:rsid w:val="003F5514"/>
    <w:rsid w:val="004048F8"/>
    <w:rsid w:val="00404A35"/>
    <w:rsid w:val="00405B80"/>
    <w:rsid w:val="00407086"/>
    <w:rsid w:val="00421E68"/>
    <w:rsid w:val="00422816"/>
    <w:rsid w:val="004237CD"/>
    <w:rsid w:val="00427E82"/>
    <w:rsid w:val="00430F0B"/>
    <w:rsid w:val="00431C20"/>
    <w:rsid w:val="004335CB"/>
    <w:rsid w:val="00435CAA"/>
    <w:rsid w:val="00444345"/>
    <w:rsid w:val="00445937"/>
    <w:rsid w:val="0044755A"/>
    <w:rsid w:val="004513DB"/>
    <w:rsid w:val="00452F40"/>
    <w:rsid w:val="004573AB"/>
    <w:rsid w:val="00460F35"/>
    <w:rsid w:val="0046121B"/>
    <w:rsid w:val="00466861"/>
    <w:rsid w:val="00470244"/>
    <w:rsid w:val="00471DF2"/>
    <w:rsid w:val="00481B0F"/>
    <w:rsid w:val="00487DE5"/>
    <w:rsid w:val="00490699"/>
    <w:rsid w:val="004907EE"/>
    <w:rsid w:val="004929A1"/>
    <w:rsid w:val="004A3868"/>
    <w:rsid w:val="004A5035"/>
    <w:rsid w:val="004B05D4"/>
    <w:rsid w:val="004B1344"/>
    <w:rsid w:val="004B187F"/>
    <w:rsid w:val="004B4579"/>
    <w:rsid w:val="004B48B6"/>
    <w:rsid w:val="004B59DA"/>
    <w:rsid w:val="004B6F49"/>
    <w:rsid w:val="004C5F4A"/>
    <w:rsid w:val="004C707D"/>
    <w:rsid w:val="004D26EC"/>
    <w:rsid w:val="004D5D67"/>
    <w:rsid w:val="004E69E3"/>
    <w:rsid w:val="004F5FE3"/>
    <w:rsid w:val="004F6FA8"/>
    <w:rsid w:val="0050126F"/>
    <w:rsid w:val="0050154D"/>
    <w:rsid w:val="00502D90"/>
    <w:rsid w:val="00503BF6"/>
    <w:rsid w:val="00507EDD"/>
    <w:rsid w:val="00510E11"/>
    <w:rsid w:val="005169D6"/>
    <w:rsid w:val="00516A60"/>
    <w:rsid w:val="005201B6"/>
    <w:rsid w:val="005308A3"/>
    <w:rsid w:val="00531C15"/>
    <w:rsid w:val="0053357E"/>
    <w:rsid w:val="0053429C"/>
    <w:rsid w:val="00536133"/>
    <w:rsid w:val="00546BE9"/>
    <w:rsid w:val="00547F1F"/>
    <w:rsid w:val="00550613"/>
    <w:rsid w:val="005516F8"/>
    <w:rsid w:val="005539F8"/>
    <w:rsid w:val="005549A0"/>
    <w:rsid w:val="00554CDF"/>
    <w:rsid w:val="00555DE9"/>
    <w:rsid w:val="0056055D"/>
    <w:rsid w:val="00560908"/>
    <w:rsid w:val="005626C5"/>
    <w:rsid w:val="00565880"/>
    <w:rsid w:val="00565EE1"/>
    <w:rsid w:val="005745FD"/>
    <w:rsid w:val="00574B9C"/>
    <w:rsid w:val="00575E8A"/>
    <w:rsid w:val="00575F7A"/>
    <w:rsid w:val="0057640E"/>
    <w:rsid w:val="00581300"/>
    <w:rsid w:val="005922C7"/>
    <w:rsid w:val="00594651"/>
    <w:rsid w:val="005958CB"/>
    <w:rsid w:val="0059614A"/>
    <w:rsid w:val="005A2336"/>
    <w:rsid w:val="005A6194"/>
    <w:rsid w:val="005B52D3"/>
    <w:rsid w:val="005B74CD"/>
    <w:rsid w:val="005C022F"/>
    <w:rsid w:val="005C2DFD"/>
    <w:rsid w:val="005C4766"/>
    <w:rsid w:val="005C6117"/>
    <w:rsid w:val="005D1745"/>
    <w:rsid w:val="005D31AD"/>
    <w:rsid w:val="005D6991"/>
    <w:rsid w:val="005E02AA"/>
    <w:rsid w:val="005E2F22"/>
    <w:rsid w:val="005E4275"/>
    <w:rsid w:val="005E4A31"/>
    <w:rsid w:val="005F5125"/>
    <w:rsid w:val="005F6CAD"/>
    <w:rsid w:val="00600C89"/>
    <w:rsid w:val="00606D81"/>
    <w:rsid w:val="00615718"/>
    <w:rsid w:val="00615CFF"/>
    <w:rsid w:val="00625E8E"/>
    <w:rsid w:val="00627F8B"/>
    <w:rsid w:val="006339F5"/>
    <w:rsid w:val="0063401B"/>
    <w:rsid w:val="006367E3"/>
    <w:rsid w:val="006370D8"/>
    <w:rsid w:val="00641163"/>
    <w:rsid w:val="00642F73"/>
    <w:rsid w:val="006508C4"/>
    <w:rsid w:val="00651499"/>
    <w:rsid w:val="00655804"/>
    <w:rsid w:val="006657CF"/>
    <w:rsid w:val="006668DC"/>
    <w:rsid w:val="006672D8"/>
    <w:rsid w:val="006726E1"/>
    <w:rsid w:val="0067597E"/>
    <w:rsid w:val="00680618"/>
    <w:rsid w:val="006854AA"/>
    <w:rsid w:val="00690C6D"/>
    <w:rsid w:val="006A0643"/>
    <w:rsid w:val="006A2159"/>
    <w:rsid w:val="006A3955"/>
    <w:rsid w:val="006A3B3A"/>
    <w:rsid w:val="006A6045"/>
    <w:rsid w:val="006A77CE"/>
    <w:rsid w:val="006B1A6B"/>
    <w:rsid w:val="006B279D"/>
    <w:rsid w:val="006B2B28"/>
    <w:rsid w:val="006B5F3F"/>
    <w:rsid w:val="006C14DE"/>
    <w:rsid w:val="006C585C"/>
    <w:rsid w:val="006C6627"/>
    <w:rsid w:val="006C6FA4"/>
    <w:rsid w:val="006D0EC0"/>
    <w:rsid w:val="006D51CD"/>
    <w:rsid w:val="006E19C3"/>
    <w:rsid w:val="006F0D85"/>
    <w:rsid w:val="006F23B1"/>
    <w:rsid w:val="006F25E2"/>
    <w:rsid w:val="006F69CE"/>
    <w:rsid w:val="00702388"/>
    <w:rsid w:val="0070676E"/>
    <w:rsid w:val="00706C61"/>
    <w:rsid w:val="00714A10"/>
    <w:rsid w:val="007150C7"/>
    <w:rsid w:val="00715622"/>
    <w:rsid w:val="00715B0A"/>
    <w:rsid w:val="00717448"/>
    <w:rsid w:val="00721811"/>
    <w:rsid w:val="0072187B"/>
    <w:rsid w:val="007244D8"/>
    <w:rsid w:val="0072495B"/>
    <w:rsid w:val="00724FC3"/>
    <w:rsid w:val="00727AD3"/>
    <w:rsid w:val="007330D6"/>
    <w:rsid w:val="00733C21"/>
    <w:rsid w:val="00733E42"/>
    <w:rsid w:val="00736C46"/>
    <w:rsid w:val="0073791B"/>
    <w:rsid w:val="007424E8"/>
    <w:rsid w:val="00751D3F"/>
    <w:rsid w:val="007520E5"/>
    <w:rsid w:val="00752EBE"/>
    <w:rsid w:val="0075452E"/>
    <w:rsid w:val="007567A6"/>
    <w:rsid w:val="0076367B"/>
    <w:rsid w:val="007662C0"/>
    <w:rsid w:val="007704C0"/>
    <w:rsid w:val="0077197A"/>
    <w:rsid w:val="0077218F"/>
    <w:rsid w:val="0077335C"/>
    <w:rsid w:val="00777F9B"/>
    <w:rsid w:val="00786315"/>
    <w:rsid w:val="00790653"/>
    <w:rsid w:val="007912C8"/>
    <w:rsid w:val="007935D9"/>
    <w:rsid w:val="007A66B9"/>
    <w:rsid w:val="007B0294"/>
    <w:rsid w:val="007B47C5"/>
    <w:rsid w:val="007D0E87"/>
    <w:rsid w:val="007D14E2"/>
    <w:rsid w:val="007D443A"/>
    <w:rsid w:val="007D70E0"/>
    <w:rsid w:val="007D7A9F"/>
    <w:rsid w:val="007F20B8"/>
    <w:rsid w:val="007F3C64"/>
    <w:rsid w:val="008156E7"/>
    <w:rsid w:val="00816666"/>
    <w:rsid w:val="00824770"/>
    <w:rsid w:val="00826513"/>
    <w:rsid w:val="00832BCA"/>
    <w:rsid w:val="008341E3"/>
    <w:rsid w:val="0083536F"/>
    <w:rsid w:val="0083642F"/>
    <w:rsid w:val="00840012"/>
    <w:rsid w:val="00840066"/>
    <w:rsid w:val="00843489"/>
    <w:rsid w:val="00853A6F"/>
    <w:rsid w:val="00861D9B"/>
    <w:rsid w:val="00866F37"/>
    <w:rsid w:val="00871D3E"/>
    <w:rsid w:val="00875D4D"/>
    <w:rsid w:val="00880D33"/>
    <w:rsid w:val="008845D6"/>
    <w:rsid w:val="00884877"/>
    <w:rsid w:val="00885A18"/>
    <w:rsid w:val="00885F3C"/>
    <w:rsid w:val="008A129F"/>
    <w:rsid w:val="008A3D04"/>
    <w:rsid w:val="008A6B86"/>
    <w:rsid w:val="008B14CE"/>
    <w:rsid w:val="008B1EB5"/>
    <w:rsid w:val="008B2E43"/>
    <w:rsid w:val="008B4B1F"/>
    <w:rsid w:val="008C2E23"/>
    <w:rsid w:val="008C394B"/>
    <w:rsid w:val="008C6258"/>
    <w:rsid w:val="008D0DAC"/>
    <w:rsid w:val="008E029A"/>
    <w:rsid w:val="008E0740"/>
    <w:rsid w:val="008E1454"/>
    <w:rsid w:val="008E315A"/>
    <w:rsid w:val="008E7FD8"/>
    <w:rsid w:val="008F0CBC"/>
    <w:rsid w:val="008F2A8E"/>
    <w:rsid w:val="008F3936"/>
    <w:rsid w:val="008F41F3"/>
    <w:rsid w:val="008F421E"/>
    <w:rsid w:val="0090193C"/>
    <w:rsid w:val="00902EB0"/>
    <w:rsid w:val="009069A7"/>
    <w:rsid w:val="00912ECC"/>
    <w:rsid w:val="00914B0B"/>
    <w:rsid w:val="0092012F"/>
    <w:rsid w:val="00923730"/>
    <w:rsid w:val="00926CF2"/>
    <w:rsid w:val="0092738B"/>
    <w:rsid w:val="00932CE2"/>
    <w:rsid w:val="00933AF4"/>
    <w:rsid w:val="00935D78"/>
    <w:rsid w:val="00940781"/>
    <w:rsid w:val="009441F7"/>
    <w:rsid w:val="00946473"/>
    <w:rsid w:val="009519B9"/>
    <w:rsid w:val="0095721C"/>
    <w:rsid w:val="00962202"/>
    <w:rsid w:val="00965977"/>
    <w:rsid w:val="0097073F"/>
    <w:rsid w:val="00970B09"/>
    <w:rsid w:val="00974C9E"/>
    <w:rsid w:val="00975634"/>
    <w:rsid w:val="00977446"/>
    <w:rsid w:val="00981BD5"/>
    <w:rsid w:val="009902BB"/>
    <w:rsid w:val="00993382"/>
    <w:rsid w:val="0099406D"/>
    <w:rsid w:val="00996568"/>
    <w:rsid w:val="00996FBB"/>
    <w:rsid w:val="009A1B8D"/>
    <w:rsid w:val="009A2F09"/>
    <w:rsid w:val="009A40CE"/>
    <w:rsid w:val="009A4DD4"/>
    <w:rsid w:val="009B41A5"/>
    <w:rsid w:val="009B4224"/>
    <w:rsid w:val="009B4E12"/>
    <w:rsid w:val="009B69E1"/>
    <w:rsid w:val="009C18D5"/>
    <w:rsid w:val="009C291C"/>
    <w:rsid w:val="009D1258"/>
    <w:rsid w:val="009D14F9"/>
    <w:rsid w:val="009D5E24"/>
    <w:rsid w:val="009D7F6D"/>
    <w:rsid w:val="009E6560"/>
    <w:rsid w:val="009F2E91"/>
    <w:rsid w:val="00A01EE3"/>
    <w:rsid w:val="00A0342D"/>
    <w:rsid w:val="00A040F5"/>
    <w:rsid w:val="00A04AC6"/>
    <w:rsid w:val="00A14684"/>
    <w:rsid w:val="00A213DD"/>
    <w:rsid w:val="00A2389C"/>
    <w:rsid w:val="00A317A1"/>
    <w:rsid w:val="00A370E5"/>
    <w:rsid w:val="00A37ABD"/>
    <w:rsid w:val="00A40784"/>
    <w:rsid w:val="00A43558"/>
    <w:rsid w:val="00A43879"/>
    <w:rsid w:val="00A52CFA"/>
    <w:rsid w:val="00A60895"/>
    <w:rsid w:val="00A610D2"/>
    <w:rsid w:val="00A6313E"/>
    <w:rsid w:val="00A639C3"/>
    <w:rsid w:val="00A63BD2"/>
    <w:rsid w:val="00A75B74"/>
    <w:rsid w:val="00A7760C"/>
    <w:rsid w:val="00A845CE"/>
    <w:rsid w:val="00A857D1"/>
    <w:rsid w:val="00A93549"/>
    <w:rsid w:val="00A93EF5"/>
    <w:rsid w:val="00AA2CC6"/>
    <w:rsid w:val="00AA4408"/>
    <w:rsid w:val="00AA4E1F"/>
    <w:rsid w:val="00AA638E"/>
    <w:rsid w:val="00AA792D"/>
    <w:rsid w:val="00AB32FC"/>
    <w:rsid w:val="00AB471A"/>
    <w:rsid w:val="00AB50AB"/>
    <w:rsid w:val="00AC092C"/>
    <w:rsid w:val="00AD1B03"/>
    <w:rsid w:val="00AD28FD"/>
    <w:rsid w:val="00AD4C15"/>
    <w:rsid w:val="00AD4DF3"/>
    <w:rsid w:val="00AD7F94"/>
    <w:rsid w:val="00AE1281"/>
    <w:rsid w:val="00AE691C"/>
    <w:rsid w:val="00AE6E22"/>
    <w:rsid w:val="00AE714E"/>
    <w:rsid w:val="00AF098A"/>
    <w:rsid w:val="00AF21C4"/>
    <w:rsid w:val="00AF6A58"/>
    <w:rsid w:val="00AF7A5C"/>
    <w:rsid w:val="00B01148"/>
    <w:rsid w:val="00B06181"/>
    <w:rsid w:val="00B15B96"/>
    <w:rsid w:val="00B15F93"/>
    <w:rsid w:val="00B17684"/>
    <w:rsid w:val="00B17DBD"/>
    <w:rsid w:val="00B2164D"/>
    <w:rsid w:val="00B323ED"/>
    <w:rsid w:val="00B3358C"/>
    <w:rsid w:val="00B35057"/>
    <w:rsid w:val="00B45BA7"/>
    <w:rsid w:val="00B47779"/>
    <w:rsid w:val="00B502D6"/>
    <w:rsid w:val="00B55BA5"/>
    <w:rsid w:val="00B56441"/>
    <w:rsid w:val="00B56F6E"/>
    <w:rsid w:val="00B6260F"/>
    <w:rsid w:val="00B6399C"/>
    <w:rsid w:val="00B6600E"/>
    <w:rsid w:val="00B703BB"/>
    <w:rsid w:val="00B703C2"/>
    <w:rsid w:val="00B7261D"/>
    <w:rsid w:val="00B74419"/>
    <w:rsid w:val="00B80A3D"/>
    <w:rsid w:val="00B80A64"/>
    <w:rsid w:val="00B85DCF"/>
    <w:rsid w:val="00B87824"/>
    <w:rsid w:val="00B94BBF"/>
    <w:rsid w:val="00B94E68"/>
    <w:rsid w:val="00B961ED"/>
    <w:rsid w:val="00BA5F11"/>
    <w:rsid w:val="00BA6919"/>
    <w:rsid w:val="00BA6E29"/>
    <w:rsid w:val="00BA7428"/>
    <w:rsid w:val="00BB0C2E"/>
    <w:rsid w:val="00BB2BC3"/>
    <w:rsid w:val="00BC12A7"/>
    <w:rsid w:val="00BC42C5"/>
    <w:rsid w:val="00BD27A8"/>
    <w:rsid w:val="00BE1B24"/>
    <w:rsid w:val="00BE1B95"/>
    <w:rsid w:val="00BE4E42"/>
    <w:rsid w:val="00BE5CE7"/>
    <w:rsid w:val="00BF3EC2"/>
    <w:rsid w:val="00C02A44"/>
    <w:rsid w:val="00C05B70"/>
    <w:rsid w:val="00C05D14"/>
    <w:rsid w:val="00C11203"/>
    <w:rsid w:val="00C216FB"/>
    <w:rsid w:val="00C33266"/>
    <w:rsid w:val="00C37DC9"/>
    <w:rsid w:val="00C52381"/>
    <w:rsid w:val="00C54CD0"/>
    <w:rsid w:val="00C56863"/>
    <w:rsid w:val="00C6003E"/>
    <w:rsid w:val="00C60472"/>
    <w:rsid w:val="00C631F9"/>
    <w:rsid w:val="00C70CA6"/>
    <w:rsid w:val="00C7493C"/>
    <w:rsid w:val="00C80ADA"/>
    <w:rsid w:val="00C840ED"/>
    <w:rsid w:val="00C906BC"/>
    <w:rsid w:val="00C939A2"/>
    <w:rsid w:val="00C96D27"/>
    <w:rsid w:val="00CA0406"/>
    <w:rsid w:val="00CB18C8"/>
    <w:rsid w:val="00CB2CFA"/>
    <w:rsid w:val="00CB3BBA"/>
    <w:rsid w:val="00CB4A5B"/>
    <w:rsid w:val="00CB535A"/>
    <w:rsid w:val="00CC6651"/>
    <w:rsid w:val="00CD3629"/>
    <w:rsid w:val="00CD3EA3"/>
    <w:rsid w:val="00CD49BD"/>
    <w:rsid w:val="00CE410A"/>
    <w:rsid w:val="00CF0C15"/>
    <w:rsid w:val="00CF4276"/>
    <w:rsid w:val="00CF48FF"/>
    <w:rsid w:val="00CF73BF"/>
    <w:rsid w:val="00CF7F2B"/>
    <w:rsid w:val="00D00740"/>
    <w:rsid w:val="00D060AA"/>
    <w:rsid w:val="00D10727"/>
    <w:rsid w:val="00D11E44"/>
    <w:rsid w:val="00D125BB"/>
    <w:rsid w:val="00D127C1"/>
    <w:rsid w:val="00D172C8"/>
    <w:rsid w:val="00D21789"/>
    <w:rsid w:val="00D24E62"/>
    <w:rsid w:val="00D27AF4"/>
    <w:rsid w:val="00D27B43"/>
    <w:rsid w:val="00D30A32"/>
    <w:rsid w:val="00D356A5"/>
    <w:rsid w:val="00D4060A"/>
    <w:rsid w:val="00D419C9"/>
    <w:rsid w:val="00D45AB1"/>
    <w:rsid w:val="00D46A1E"/>
    <w:rsid w:val="00D4717C"/>
    <w:rsid w:val="00D4783E"/>
    <w:rsid w:val="00D50DB1"/>
    <w:rsid w:val="00D55871"/>
    <w:rsid w:val="00D57794"/>
    <w:rsid w:val="00D57862"/>
    <w:rsid w:val="00D60E2E"/>
    <w:rsid w:val="00D6460E"/>
    <w:rsid w:val="00D65368"/>
    <w:rsid w:val="00D6556F"/>
    <w:rsid w:val="00D70D63"/>
    <w:rsid w:val="00D737BE"/>
    <w:rsid w:val="00D876D6"/>
    <w:rsid w:val="00D92217"/>
    <w:rsid w:val="00D94A4D"/>
    <w:rsid w:val="00D955DD"/>
    <w:rsid w:val="00DA5783"/>
    <w:rsid w:val="00DA667F"/>
    <w:rsid w:val="00DB1A92"/>
    <w:rsid w:val="00DB269B"/>
    <w:rsid w:val="00DB4261"/>
    <w:rsid w:val="00DB5C31"/>
    <w:rsid w:val="00DB70E5"/>
    <w:rsid w:val="00DC1397"/>
    <w:rsid w:val="00DC4A73"/>
    <w:rsid w:val="00DC7409"/>
    <w:rsid w:val="00DC7A42"/>
    <w:rsid w:val="00DD1514"/>
    <w:rsid w:val="00DD41AB"/>
    <w:rsid w:val="00DE283D"/>
    <w:rsid w:val="00DF1E31"/>
    <w:rsid w:val="00DF515B"/>
    <w:rsid w:val="00E05C62"/>
    <w:rsid w:val="00E10C0A"/>
    <w:rsid w:val="00E1400D"/>
    <w:rsid w:val="00E2106E"/>
    <w:rsid w:val="00E43327"/>
    <w:rsid w:val="00E43AF2"/>
    <w:rsid w:val="00E4436B"/>
    <w:rsid w:val="00E46464"/>
    <w:rsid w:val="00E52A6B"/>
    <w:rsid w:val="00E52B71"/>
    <w:rsid w:val="00E54417"/>
    <w:rsid w:val="00E54D57"/>
    <w:rsid w:val="00E57B35"/>
    <w:rsid w:val="00E6730A"/>
    <w:rsid w:val="00E77223"/>
    <w:rsid w:val="00E80F05"/>
    <w:rsid w:val="00E8113E"/>
    <w:rsid w:val="00E82634"/>
    <w:rsid w:val="00E85DAE"/>
    <w:rsid w:val="00E87A16"/>
    <w:rsid w:val="00EB1A23"/>
    <w:rsid w:val="00EB7AC6"/>
    <w:rsid w:val="00EB7DC7"/>
    <w:rsid w:val="00EC1284"/>
    <w:rsid w:val="00EC713F"/>
    <w:rsid w:val="00EC71D8"/>
    <w:rsid w:val="00ED5B16"/>
    <w:rsid w:val="00EE0402"/>
    <w:rsid w:val="00EF35B7"/>
    <w:rsid w:val="00EF3794"/>
    <w:rsid w:val="00EF5E35"/>
    <w:rsid w:val="00F0039E"/>
    <w:rsid w:val="00F1290A"/>
    <w:rsid w:val="00F159E1"/>
    <w:rsid w:val="00F17753"/>
    <w:rsid w:val="00F20D2B"/>
    <w:rsid w:val="00F21DF7"/>
    <w:rsid w:val="00F22299"/>
    <w:rsid w:val="00F22484"/>
    <w:rsid w:val="00F233F7"/>
    <w:rsid w:val="00F239D1"/>
    <w:rsid w:val="00F241F7"/>
    <w:rsid w:val="00F24ABB"/>
    <w:rsid w:val="00F24C8A"/>
    <w:rsid w:val="00F27FD5"/>
    <w:rsid w:val="00F30503"/>
    <w:rsid w:val="00F332DF"/>
    <w:rsid w:val="00F405FE"/>
    <w:rsid w:val="00F4210D"/>
    <w:rsid w:val="00F424AD"/>
    <w:rsid w:val="00F52C87"/>
    <w:rsid w:val="00F530AD"/>
    <w:rsid w:val="00F55416"/>
    <w:rsid w:val="00F72A10"/>
    <w:rsid w:val="00F74FC7"/>
    <w:rsid w:val="00F77952"/>
    <w:rsid w:val="00F818B9"/>
    <w:rsid w:val="00F836AB"/>
    <w:rsid w:val="00F876C0"/>
    <w:rsid w:val="00F92709"/>
    <w:rsid w:val="00F94772"/>
    <w:rsid w:val="00FA48F6"/>
    <w:rsid w:val="00FA4A34"/>
    <w:rsid w:val="00FB21A6"/>
    <w:rsid w:val="00FB3F4C"/>
    <w:rsid w:val="00FB534E"/>
    <w:rsid w:val="00FB6DF4"/>
    <w:rsid w:val="00FC3C45"/>
    <w:rsid w:val="00FC6121"/>
    <w:rsid w:val="00FD1D45"/>
    <w:rsid w:val="00FD52E9"/>
    <w:rsid w:val="00FE5F3B"/>
    <w:rsid w:val="00FF4ED9"/>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B5E"/>
  <w15:docId w15:val="{BE417382-DAC9-4C80-A8F1-5C022E12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284"/>
    <w:pPr>
      <w:spacing w:after="200" w:line="276" w:lineRule="auto"/>
    </w:pPr>
    <w:rPr>
      <w:sz w:val="22"/>
      <w:szCs w:val="22"/>
      <w:lang w:eastAsia="en-US"/>
    </w:rPr>
  </w:style>
  <w:style w:type="paragraph" w:styleId="1">
    <w:name w:val="heading 1"/>
    <w:basedOn w:val="a"/>
    <w:next w:val="a"/>
    <w:link w:val="11"/>
    <w:uiPriority w:val="99"/>
    <w:qFormat/>
    <w:rsid w:val="003A2248"/>
    <w:pPr>
      <w:keepNext/>
      <w:suppressAutoHyphens/>
      <w:spacing w:after="0" w:line="240" w:lineRule="auto"/>
      <w:jc w:val="center"/>
      <w:outlineLvl w:val="0"/>
    </w:pPr>
    <w:rPr>
      <w:rFonts w:ascii="Times New Roman" w:eastAsia="Times New Roman" w:hAnsi="Times New Roman"/>
      <w:b/>
      <w:sz w:val="28"/>
      <w:szCs w:val="20"/>
      <w:lang w:eastAsia="ar-SA"/>
    </w:rPr>
  </w:style>
  <w:style w:type="paragraph" w:styleId="2">
    <w:name w:val="heading 2"/>
    <w:aliases w:val="H2"/>
    <w:basedOn w:val="a"/>
    <w:next w:val="a"/>
    <w:link w:val="21"/>
    <w:uiPriority w:val="99"/>
    <w:qFormat/>
    <w:rsid w:val="003A2248"/>
    <w:pPr>
      <w:keepNext/>
      <w:tabs>
        <w:tab w:val="num" w:pos="576"/>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E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nhideWhenUsed/>
    <w:rsid w:val="001A09B1"/>
    <w:rPr>
      <w:sz w:val="20"/>
      <w:szCs w:val="20"/>
    </w:rPr>
  </w:style>
  <w:style w:type="character" w:customStyle="1" w:styleId="a5">
    <w:name w:val="Текст сноски Знак"/>
    <w:link w:val="a4"/>
    <w:rsid w:val="001A09B1"/>
    <w:rPr>
      <w:lang w:eastAsia="en-US"/>
    </w:rPr>
  </w:style>
  <w:style w:type="character" w:styleId="a6">
    <w:name w:val="footnote reference"/>
    <w:uiPriority w:val="99"/>
    <w:semiHidden/>
    <w:unhideWhenUsed/>
    <w:rsid w:val="001A09B1"/>
    <w:rPr>
      <w:vertAlign w:val="superscript"/>
    </w:rPr>
  </w:style>
  <w:style w:type="paragraph" w:customStyle="1" w:styleId="ConsPlusNormal">
    <w:name w:val="ConsPlusNormal"/>
    <w:link w:val="ConsPlusNormal0"/>
    <w:rsid w:val="007244D8"/>
    <w:pPr>
      <w:widowControl w:val="0"/>
      <w:autoSpaceDE w:val="0"/>
      <w:autoSpaceDN w:val="0"/>
    </w:pPr>
    <w:rPr>
      <w:rFonts w:eastAsia="Times New Roman" w:cs="Calibri"/>
      <w:sz w:val="22"/>
    </w:rPr>
  </w:style>
  <w:style w:type="paragraph" w:customStyle="1" w:styleId="ConsPlusNonformat">
    <w:name w:val="ConsPlusNonformat"/>
    <w:rsid w:val="009F2E91"/>
    <w:pPr>
      <w:widowControl w:val="0"/>
      <w:autoSpaceDE w:val="0"/>
      <w:autoSpaceDN w:val="0"/>
    </w:pPr>
    <w:rPr>
      <w:rFonts w:ascii="Courier New" w:eastAsia="Times New Roman" w:hAnsi="Courier New" w:cs="Courier New"/>
    </w:rPr>
  </w:style>
  <w:style w:type="character" w:styleId="a7">
    <w:name w:val="Hyperlink"/>
    <w:uiPriority w:val="99"/>
    <w:semiHidden/>
    <w:unhideWhenUsed/>
    <w:rsid w:val="00F0039E"/>
    <w:rPr>
      <w:color w:val="0000FF"/>
      <w:u w:val="single"/>
    </w:rPr>
  </w:style>
  <w:style w:type="character" w:customStyle="1" w:styleId="ConsPlusNormal0">
    <w:name w:val="ConsPlusNormal Знак"/>
    <w:link w:val="ConsPlusNormal"/>
    <w:locked/>
    <w:rsid w:val="00054A38"/>
    <w:rPr>
      <w:rFonts w:eastAsia="Times New Roman" w:cs="Calibri"/>
      <w:sz w:val="22"/>
    </w:rPr>
  </w:style>
  <w:style w:type="paragraph" w:styleId="a8">
    <w:name w:val="Balloon Text"/>
    <w:basedOn w:val="a"/>
    <w:link w:val="a9"/>
    <w:uiPriority w:val="99"/>
    <w:semiHidden/>
    <w:unhideWhenUsed/>
    <w:rsid w:val="003F4E2B"/>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F4E2B"/>
    <w:rPr>
      <w:rFonts w:ascii="Tahoma" w:hAnsi="Tahoma" w:cs="Tahoma"/>
      <w:sz w:val="16"/>
      <w:szCs w:val="16"/>
      <w:lang w:eastAsia="en-US"/>
    </w:rPr>
  </w:style>
  <w:style w:type="table" w:styleId="aa">
    <w:name w:val="Table Grid"/>
    <w:basedOn w:val="a1"/>
    <w:uiPriority w:val="59"/>
    <w:rsid w:val="001C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одержимое таблицы"/>
    <w:basedOn w:val="a"/>
    <w:rsid w:val="00AF098A"/>
    <w:pPr>
      <w:suppressLineNumbers/>
      <w:suppressAutoHyphens/>
    </w:pPr>
    <w:rPr>
      <w:lang w:eastAsia="ar-SA"/>
    </w:rPr>
  </w:style>
  <w:style w:type="paragraph" w:styleId="ac">
    <w:name w:val="List Paragraph"/>
    <w:basedOn w:val="a"/>
    <w:uiPriority w:val="34"/>
    <w:qFormat/>
    <w:rsid w:val="00AF098A"/>
    <w:pPr>
      <w:suppressAutoHyphens/>
      <w:ind w:left="720"/>
      <w:contextualSpacing/>
    </w:pPr>
    <w:rPr>
      <w:lang w:eastAsia="ar-SA"/>
    </w:rPr>
  </w:style>
  <w:style w:type="character" w:customStyle="1" w:styleId="ad">
    <w:name w:val="Без интервала Знак"/>
    <w:link w:val="ae"/>
    <w:uiPriority w:val="1"/>
    <w:locked/>
    <w:rsid w:val="0023721B"/>
    <w:rPr>
      <w:rFonts w:cs="Calibri"/>
      <w:sz w:val="22"/>
      <w:szCs w:val="22"/>
      <w:lang w:eastAsia="en-US"/>
    </w:rPr>
  </w:style>
  <w:style w:type="paragraph" w:styleId="ae">
    <w:name w:val="No Spacing"/>
    <w:link w:val="ad"/>
    <w:uiPriority w:val="1"/>
    <w:qFormat/>
    <w:rsid w:val="0023721B"/>
    <w:rPr>
      <w:rFonts w:cs="Calibri"/>
      <w:sz w:val="22"/>
      <w:szCs w:val="22"/>
      <w:lang w:eastAsia="en-US"/>
    </w:rPr>
  </w:style>
  <w:style w:type="paragraph" w:customStyle="1" w:styleId="ConsPlusTitlePage">
    <w:name w:val="ConsPlusTitlePage"/>
    <w:rsid w:val="0023721B"/>
    <w:pPr>
      <w:widowControl w:val="0"/>
      <w:autoSpaceDE w:val="0"/>
      <w:autoSpaceDN w:val="0"/>
    </w:pPr>
    <w:rPr>
      <w:rFonts w:ascii="Tahoma" w:eastAsia="Times New Roman" w:hAnsi="Tahoma" w:cs="Tahoma"/>
      <w:szCs w:val="22"/>
    </w:rPr>
  </w:style>
  <w:style w:type="character" w:customStyle="1" w:styleId="10">
    <w:name w:val="Заголовок 1 Знак"/>
    <w:basedOn w:val="a0"/>
    <w:uiPriority w:val="9"/>
    <w:rsid w:val="003A224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uiPriority w:val="9"/>
    <w:semiHidden/>
    <w:rsid w:val="003A2248"/>
    <w:rPr>
      <w:rFonts w:asciiTheme="majorHAnsi" w:eastAsiaTheme="majorEastAsia" w:hAnsiTheme="majorHAnsi" w:cstheme="majorBidi"/>
      <w:color w:val="365F91" w:themeColor="accent1" w:themeShade="BF"/>
      <w:sz w:val="26"/>
      <w:szCs w:val="26"/>
      <w:lang w:eastAsia="en-US"/>
    </w:rPr>
  </w:style>
  <w:style w:type="character" w:customStyle="1" w:styleId="11">
    <w:name w:val="Заголовок 1 Знак1"/>
    <w:basedOn w:val="a0"/>
    <w:link w:val="1"/>
    <w:uiPriority w:val="99"/>
    <w:locked/>
    <w:rsid w:val="003A2248"/>
    <w:rPr>
      <w:rFonts w:ascii="Times New Roman" w:eastAsia="Times New Roman" w:hAnsi="Times New Roman"/>
      <w:b/>
      <w:sz w:val="28"/>
      <w:lang w:eastAsia="ar-SA"/>
    </w:rPr>
  </w:style>
  <w:style w:type="character" w:customStyle="1" w:styleId="21">
    <w:name w:val="Заголовок 2 Знак1"/>
    <w:aliases w:val="H2 Знак"/>
    <w:basedOn w:val="a0"/>
    <w:link w:val="2"/>
    <w:uiPriority w:val="99"/>
    <w:locked/>
    <w:rsid w:val="003A2248"/>
    <w:rPr>
      <w:rFonts w:ascii="Arial" w:eastAsia="Times New Roman" w:hAnsi="Arial" w:cs="Arial"/>
      <w:b/>
      <w:bCs/>
      <w:i/>
      <w:iCs/>
      <w:sz w:val="28"/>
      <w:szCs w:val="28"/>
      <w:lang w:eastAsia="ar-SA"/>
    </w:rPr>
  </w:style>
  <w:style w:type="character" w:styleId="af">
    <w:name w:val="annotation reference"/>
    <w:basedOn w:val="a0"/>
    <w:uiPriority w:val="99"/>
    <w:semiHidden/>
    <w:unhideWhenUsed/>
    <w:rsid w:val="005308A3"/>
    <w:rPr>
      <w:sz w:val="16"/>
      <w:szCs w:val="16"/>
    </w:rPr>
  </w:style>
  <w:style w:type="paragraph" w:styleId="af0">
    <w:name w:val="annotation text"/>
    <w:basedOn w:val="a"/>
    <w:link w:val="af1"/>
    <w:uiPriority w:val="99"/>
    <w:semiHidden/>
    <w:unhideWhenUsed/>
    <w:rsid w:val="005308A3"/>
    <w:pPr>
      <w:spacing w:line="240" w:lineRule="auto"/>
    </w:pPr>
    <w:rPr>
      <w:sz w:val="20"/>
      <w:szCs w:val="20"/>
    </w:rPr>
  </w:style>
  <w:style w:type="character" w:customStyle="1" w:styleId="af1">
    <w:name w:val="Текст примечания Знак"/>
    <w:basedOn w:val="a0"/>
    <w:link w:val="af0"/>
    <w:uiPriority w:val="99"/>
    <w:semiHidden/>
    <w:rsid w:val="005308A3"/>
    <w:rPr>
      <w:lang w:eastAsia="en-US"/>
    </w:rPr>
  </w:style>
  <w:style w:type="paragraph" w:styleId="af2">
    <w:name w:val="annotation subject"/>
    <w:basedOn w:val="af0"/>
    <w:next w:val="af0"/>
    <w:link w:val="af3"/>
    <w:uiPriority w:val="99"/>
    <w:semiHidden/>
    <w:unhideWhenUsed/>
    <w:rsid w:val="005308A3"/>
    <w:rPr>
      <w:b/>
      <w:bCs/>
    </w:rPr>
  </w:style>
  <w:style w:type="character" w:customStyle="1" w:styleId="af3">
    <w:name w:val="Тема примечания Знак"/>
    <w:basedOn w:val="af1"/>
    <w:link w:val="af2"/>
    <w:uiPriority w:val="99"/>
    <w:semiHidden/>
    <w:rsid w:val="005308A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84070">
      <w:bodyDiv w:val="1"/>
      <w:marLeft w:val="0"/>
      <w:marRight w:val="0"/>
      <w:marTop w:val="0"/>
      <w:marBottom w:val="0"/>
      <w:divBdr>
        <w:top w:val="none" w:sz="0" w:space="0" w:color="auto"/>
        <w:left w:val="none" w:sz="0" w:space="0" w:color="auto"/>
        <w:bottom w:val="none" w:sz="0" w:space="0" w:color="auto"/>
        <w:right w:val="none" w:sz="0" w:space="0" w:color="auto"/>
      </w:divBdr>
    </w:div>
    <w:div w:id="1110206266">
      <w:bodyDiv w:val="1"/>
      <w:marLeft w:val="0"/>
      <w:marRight w:val="0"/>
      <w:marTop w:val="0"/>
      <w:marBottom w:val="0"/>
      <w:divBdr>
        <w:top w:val="none" w:sz="0" w:space="0" w:color="auto"/>
        <w:left w:val="none" w:sz="0" w:space="0" w:color="auto"/>
        <w:bottom w:val="none" w:sz="0" w:space="0" w:color="auto"/>
        <w:right w:val="none" w:sz="0" w:space="0" w:color="auto"/>
      </w:divBdr>
    </w:div>
    <w:div w:id="1242837066">
      <w:bodyDiv w:val="1"/>
      <w:marLeft w:val="0"/>
      <w:marRight w:val="0"/>
      <w:marTop w:val="0"/>
      <w:marBottom w:val="0"/>
      <w:divBdr>
        <w:top w:val="none" w:sz="0" w:space="0" w:color="auto"/>
        <w:left w:val="none" w:sz="0" w:space="0" w:color="auto"/>
        <w:bottom w:val="none" w:sz="0" w:space="0" w:color="auto"/>
        <w:right w:val="none" w:sz="0" w:space="0" w:color="auto"/>
      </w:divBdr>
    </w:div>
    <w:div w:id="1444108301">
      <w:bodyDiv w:val="1"/>
      <w:marLeft w:val="0"/>
      <w:marRight w:val="0"/>
      <w:marTop w:val="0"/>
      <w:marBottom w:val="0"/>
      <w:divBdr>
        <w:top w:val="none" w:sz="0" w:space="0" w:color="auto"/>
        <w:left w:val="none" w:sz="0" w:space="0" w:color="auto"/>
        <w:bottom w:val="none" w:sz="0" w:space="0" w:color="auto"/>
        <w:right w:val="none" w:sz="0" w:space="0" w:color="auto"/>
      </w:divBdr>
    </w:div>
    <w:div w:id="1917980439">
      <w:bodyDiv w:val="1"/>
      <w:marLeft w:val="0"/>
      <w:marRight w:val="0"/>
      <w:marTop w:val="0"/>
      <w:marBottom w:val="0"/>
      <w:divBdr>
        <w:top w:val="none" w:sz="0" w:space="0" w:color="auto"/>
        <w:left w:val="none" w:sz="0" w:space="0" w:color="auto"/>
        <w:bottom w:val="none" w:sz="0" w:space="0" w:color="auto"/>
        <w:right w:val="none" w:sz="0" w:space="0" w:color="auto"/>
      </w:divBdr>
    </w:div>
    <w:div w:id="1950891460">
      <w:bodyDiv w:val="1"/>
      <w:marLeft w:val="0"/>
      <w:marRight w:val="0"/>
      <w:marTop w:val="0"/>
      <w:marBottom w:val="0"/>
      <w:divBdr>
        <w:top w:val="none" w:sz="0" w:space="0" w:color="auto"/>
        <w:left w:val="none" w:sz="0" w:space="0" w:color="auto"/>
        <w:bottom w:val="none" w:sz="0" w:space="0" w:color="auto"/>
        <w:right w:val="none" w:sz="0" w:space="0" w:color="auto"/>
      </w:divBdr>
    </w:div>
    <w:div w:id="2046174388">
      <w:bodyDiv w:val="1"/>
      <w:marLeft w:val="0"/>
      <w:marRight w:val="0"/>
      <w:marTop w:val="0"/>
      <w:marBottom w:val="0"/>
      <w:divBdr>
        <w:top w:val="none" w:sz="0" w:space="0" w:color="auto"/>
        <w:left w:val="none" w:sz="0" w:space="0" w:color="auto"/>
        <w:bottom w:val="none" w:sz="0" w:space="0" w:color="auto"/>
        <w:right w:val="none" w:sz="0" w:space="0" w:color="auto"/>
      </w:divBdr>
    </w:div>
    <w:div w:id="2069837208">
      <w:bodyDiv w:val="1"/>
      <w:marLeft w:val="0"/>
      <w:marRight w:val="0"/>
      <w:marTop w:val="0"/>
      <w:marBottom w:val="0"/>
      <w:divBdr>
        <w:top w:val="none" w:sz="0" w:space="0" w:color="auto"/>
        <w:left w:val="none" w:sz="0" w:space="0" w:color="auto"/>
        <w:bottom w:val="none" w:sz="0" w:space="0" w:color="auto"/>
        <w:right w:val="none" w:sz="0" w:space="0" w:color="auto"/>
      </w:divBdr>
    </w:div>
    <w:div w:id="20978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669DE2D827256ECC9BD2E194CED412FC9124AE6BA3E66F179126F5CC056E083691089C6B993FD96C757102DF9511AA8A769F90EE6BYANFF" TargetMode="External"/><Relationship Id="rId13" Type="http://schemas.openxmlformats.org/officeDocument/2006/relationships/hyperlink" Target="consultantplus://offline/ref=8C669DE2D827256ECC9BD2E194CED412FC9124AE6BA3E66F179126F5CC056E08249150926E9C27D2313A3757D0Y9N6F" TargetMode="External"/><Relationship Id="rId18" Type="http://schemas.openxmlformats.org/officeDocument/2006/relationships/hyperlink" Target="consultantplus://offline/ref=8C669DE2D827256ECC9BD2E194CED412FC9321AD68AAE66F179126F5CC056E08249150926E9C27D2313A3757D0Y9N6F" TargetMode="External"/><Relationship Id="rId3" Type="http://schemas.openxmlformats.org/officeDocument/2006/relationships/styles" Target="styles.xml"/><Relationship Id="rId21" Type="http://schemas.openxmlformats.org/officeDocument/2006/relationships/hyperlink" Target="consultantplus://offline/ref=8C669DE2D827256ECC9BD2E194CED412FC9124AE6BA3E66F179126F5CC056E083691089C6A983BD96C757102DF9511AA8A769F90EE6BYANFF" TargetMode="External"/><Relationship Id="rId7" Type="http://schemas.openxmlformats.org/officeDocument/2006/relationships/endnotes" Target="endnotes.xml"/><Relationship Id="rId12" Type="http://schemas.openxmlformats.org/officeDocument/2006/relationships/hyperlink" Target="consultantplus://offline/ref=8C669DE2D827256ECC9BD2E194CED412FC9124AE6BA3E66F179126F5CC056E083691089C6C903BD96C757102DF9511AA8A769F90EE6BYANFF" TargetMode="External"/><Relationship Id="rId17" Type="http://schemas.openxmlformats.org/officeDocument/2006/relationships/hyperlink" Target="consultantplus://offline/ref=8C669DE2D827256ECC9BD2E194CED412FC9321AE6EAFE66F179126F5CC056E08249150926E9C27D2313A3757D0Y9N6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C669DE2D827256ECC9BD2E194CED412FC9124AE6BA3E66F179126F5CC056E083691089C6C913CD96C757102DF9511AA8A769F90EE6BYANFF" TargetMode="External"/><Relationship Id="rId20" Type="http://schemas.openxmlformats.org/officeDocument/2006/relationships/hyperlink" Target="consultantplus://offline/ref=8C669DE2D827256ECC9BD2E194CED412FC9124AE6BA3E66F179126F5CC056E083691089C6A983BD96C757102DF9511AA8A769F90EE6BYAN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669DE2D827256ECC9BD2E194CED412FC9124AE6BA3E66F179126F5CC056E083691089C6C9E3ED96C757102DF9511AA8A769F90EE6BYANF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C669DE2D827256ECC9BD2E194CED412FC9124AE6BA3E66F179126F5CC056E083691089C6C913DD96C757102DF9511AA8A769F90EE6BYANFF" TargetMode="External"/><Relationship Id="rId23" Type="http://schemas.openxmlformats.org/officeDocument/2006/relationships/hyperlink" Target="consultantplus://offline/ref=8C669DE2D827256ECC9BD2E194CED412FC9124AE6BA3E66F179126F5CC056E083691089C6A9A3BD96C757102DF9511AA8A769F90EE6BYANFF" TargetMode="External"/><Relationship Id="rId10" Type="http://schemas.openxmlformats.org/officeDocument/2006/relationships/hyperlink" Target="https://login.consultant.ru/link/?req=doc&amp;base=LAW&amp;n=489041&amp;dst=100188" TargetMode="External"/><Relationship Id="rId19" Type="http://schemas.openxmlformats.org/officeDocument/2006/relationships/hyperlink" Target="consultantplus://offline/ref=8C669DE2D827256ECC9BD2E194CED412FC9124AE6BA3E66F179126F5CC056E083691089C6C9E3ED96C757102DF9511AA8A769F90EE6BYANFF" TargetMode="External"/><Relationship Id="rId4" Type="http://schemas.openxmlformats.org/officeDocument/2006/relationships/settings" Target="settings.xml"/><Relationship Id="rId9" Type="http://schemas.openxmlformats.org/officeDocument/2006/relationships/hyperlink" Target="https://login.consultant.ru/link/?req=doc&amp;base=LAW&amp;n=407208&amp;date=03.11.2022&amp;dst=3521&amp;field=134" TargetMode="External"/><Relationship Id="rId14" Type="http://schemas.openxmlformats.org/officeDocument/2006/relationships/hyperlink" Target="consultantplus://offline/ref=8C669DE2D827256ECC9BD2E194CED412FC9124AE6BA3E66F179126F5CC056E083691089C6C9039D96C757102DF9511AA8A769F90EE6BYANFF" TargetMode="External"/><Relationship Id="rId22" Type="http://schemas.openxmlformats.org/officeDocument/2006/relationships/hyperlink" Target="consultantplus://offline/ref=8C669DE2D827256ECC9BD2E194CED412FC9124AE6BA3E66F179126F5CC056E083691089C6A9A3BD96C757102DF9511AA8A769F90EE6BYAN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AFB5-CC0A-49B6-9EB5-16C0B9EF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5880</Words>
  <Characters>33522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Приказ о режиме работы организации</vt:lpstr>
    </vt:vector>
  </TitlesOfParts>
  <Company>АВО</Company>
  <LinksUpToDate>false</LinksUpToDate>
  <CharactersWithSpaces>39324</CharactersWithSpaces>
  <SharedDoc>false</SharedDoc>
  <HLinks>
    <vt:vector size="6" baseType="variant">
      <vt:variant>
        <vt:i4>3276909</vt:i4>
      </vt:variant>
      <vt:variant>
        <vt:i4>0</vt:i4>
      </vt:variant>
      <vt:variant>
        <vt:i4>0</vt:i4>
      </vt:variant>
      <vt:variant>
        <vt:i4>5</vt:i4>
      </vt:variant>
      <vt:variant>
        <vt:lpwstr>consultantplus://offline/ref=407DEAC7E82414E6EC1C92FAD9AC069C91751CF0FC71612E7D0D8E150208F21348B20CFF17D4DD68D6E242E9029B414CD983A1BCD3A7D68CPDFFL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о режиме работы организации</dc:title>
  <dc:creator>Мальцев Роман Николаевич</dc:creator>
  <cp:lastModifiedBy>Заместитель главы</cp:lastModifiedBy>
  <cp:revision>2</cp:revision>
  <cp:lastPrinted>2022-11-30T08:08:00Z</cp:lastPrinted>
  <dcterms:created xsi:type="dcterms:W3CDTF">2025-10-24T08:51:00Z</dcterms:created>
  <dcterms:modified xsi:type="dcterms:W3CDTF">2025-10-24T08:51:00Z</dcterms:modified>
</cp:coreProperties>
</file>