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8431F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28"/>
          <w:szCs w:val="48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kern w:val="36"/>
          <w:sz w:val="28"/>
          <w:szCs w:val="48"/>
        </w:rPr>
        <w:t xml:space="preserve">ПОЖАРНАЯ БЕЗОПАСНОСТЬ В ВЕСЕННЕ-ЛЕТНИЙ ПОЖАРООПАСНЫЙ ПЕРИОД </w:t>
      </w:r>
    </w:p>
    <w:p w14:paraId="4C5BE068">
      <w:pPr>
        <w:pStyle w:val="11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Весна и лето — прекрасное время для активного отдыха в саду, на природе, но, увы, это ещё и пожароопасный сезон. Каждый год повторяется ситуация горения сухой прошлогодней травы, оттаявшего бытового мусора, что в свою очередь может привести и приводит к возгоранию насаждений лесных полос, лиственных массивов, выгоранию травяной растительности на больших площадях.</w:t>
      </w:r>
    </w:p>
    <w:p w14:paraId="4525C403">
      <w:pPr>
        <w:pStyle w:val="11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 разведении костра, в том числе и для сжигания мусора, сухой травянистой растительности, листвы и иных отходов, необходимо соблюдать следующие меры безопасности:</w:t>
      </w:r>
    </w:p>
    <w:p w14:paraId="3A7745BE">
      <w:pPr>
        <w:pStyle w:val="1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— разводить костры можно только в безветренную погоду и на специальных площадках, на расстоянии не менее 50 метров от зданий и сооружений;</w:t>
      </w:r>
    </w:p>
    <w:p w14:paraId="0464294B">
      <w:pPr>
        <w:pStyle w:val="1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— не оставляйте костёр без постоянного наблюдения;</w:t>
      </w:r>
    </w:p>
    <w:p w14:paraId="5080F8A8">
      <w:pPr>
        <w:pStyle w:val="1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— не оставляйте костёр на попечение детей, даже на короткий срок;</w:t>
      </w:r>
    </w:p>
    <w:p w14:paraId="3F6E3CF4">
      <w:pPr>
        <w:pStyle w:val="1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— не разрешайте детям самостоятельно разводить костры, устраивать игры с</w:t>
      </w:r>
    </w:p>
    <w:p w14:paraId="6173C71F">
      <w:pPr>
        <w:pStyle w:val="1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огнём;</w:t>
      </w:r>
    </w:p>
    <w:p w14:paraId="26DEAA46">
      <w:pPr>
        <w:pStyle w:val="1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— у места разведения костра необходимо иметь запас воды для его заливки в</w:t>
      </w:r>
    </w:p>
    <w:p w14:paraId="46016A3F">
      <w:pPr>
        <w:pStyle w:val="1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случае возникновения сильного ветра;</w:t>
      </w:r>
    </w:p>
    <w:p w14:paraId="3F244F60">
      <w:pPr>
        <w:pStyle w:val="1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— после окончания работ костер должен быть тщательно засыпан землей или залит водой до полного прекращения тления;</w:t>
      </w:r>
    </w:p>
    <w:p w14:paraId="20C813C6">
      <w:pPr>
        <w:pStyle w:val="1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— территория, на которой разведен костер, должна быть очищена в радиусе 25 — 30 метров от сухостойных деревьев, валежника, порубочных остатков, других горючих материалов и отделена противопожарной минерализованной полосой шириной не менее 1,4 метра.</w:t>
      </w:r>
    </w:p>
    <w:p w14:paraId="65759D2A">
      <w:pPr>
        <w:pStyle w:val="11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Чтобы не допустить возникновения пожара необходимо знать и соблюдать элементарные Правила пожарной безопасности в период пожароопасного сезона:</w:t>
      </w:r>
    </w:p>
    <w:p w14:paraId="4128F0AA">
      <w:pPr>
        <w:pStyle w:val="1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— своевременно очищайте приусадебный участок и прилегающую к нему территорию от горючих отходов, мусора, опавших листьев и сухой травянистой растительности;</w:t>
      </w:r>
    </w:p>
    <w:p w14:paraId="1D1FA3B1">
      <w:pPr>
        <w:pStyle w:val="1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— не выжигайте сухую травянистую растительность на земельных участках,</w:t>
      </w:r>
    </w:p>
    <w:p w14:paraId="51D0240B">
      <w:pPr>
        <w:pStyle w:val="1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непосредственно примыкающих к лесам, а так же прилегающих к зданиям, сооружениям, жилым домам, хозяйственным постройкам; не разводите костров вблизи зданий и строений;</w:t>
      </w:r>
    </w:p>
    <w:p w14:paraId="41065000">
      <w:pPr>
        <w:pStyle w:val="1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— не выжигайте стерню, пожнивные остатки, сухую травянистую растительность, на землях сельскохозяйственного назначения и землях запаса; не разводите костров на полях;</w:t>
      </w:r>
    </w:p>
    <w:p w14:paraId="0E2E9FFD">
      <w:pPr>
        <w:pStyle w:val="1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— обустраивайте противопожарные разрывы между постройками и приусадебными участками путем выкоса травы и вспашки;</w:t>
      </w:r>
    </w:p>
    <w:p w14:paraId="3104D3DE">
      <w:pPr>
        <w:pStyle w:val="1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— не загромождайте дороги, проезды и подъезды к зданиям, сооружениям, открытым складам, наружным пожарным лестницам и водоисточникам, используемым для целей пожаротушения, ветками деревьев и мусором, они должны быть всегда свободными для проезда пожарной техники;</w:t>
      </w:r>
    </w:p>
    <w:p w14:paraId="64A0AD02">
      <w:pPr>
        <w:pStyle w:val="1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— не оставляйте емкости с легковоспламеняющимися и горючими жидкостями,</w:t>
      </w:r>
    </w:p>
    <w:p w14:paraId="2E34EA56">
      <w:pPr>
        <w:pStyle w:val="1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горючими газами на территориях, прилегающих к жилым домам;</w:t>
      </w:r>
    </w:p>
    <w:p w14:paraId="0DEE6D58">
      <w:pPr>
        <w:pStyle w:val="1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—не устраивайте свалки горючих отходов на территориях поселений;</w:t>
      </w:r>
    </w:p>
    <w:p w14:paraId="7E14CECE">
      <w:pPr>
        <w:pStyle w:val="1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— не используйте противопожарные расстояния между зданиями, строениями и сооружениями, под складирование горючих материалов.</w:t>
      </w:r>
    </w:p>
    <w:p w14:paraId="5BC07E26">
      <w:pPr>
        <w:pStyle w:val="1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— размещайте скирды (стога), навесы и штабеля грубых кормов на расстоянии не менее 15 метров до линий электропередачи и не менее 20 метров — до дорог и не менее 50 метров — до зданий, сооружений и строений;</w:t>
      </w:r>
    </w:p>
    <w:p w14:paraId="00D537BB">
      <w:pPr>
        <w:pStyle w:val="1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— соблюдайте меры предосторожности при проведении работ с легковоспламеняющимися и горючими жидкостями, другими опасными в пожарном отношении веществами, материалами и оборудованием, а так же при пользовании открытым огнем: свечами, керосиновыми и паяльными лампами, не оставляйте их без присмотра;</w:t>
      </w:r>
    </w:p>
    <w:p w14:paraId="0EE608BB">
      <w:pPr>
        <w:pStyle w:val="1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— к началу пожароопасного периода собственники индивидуальных жилых домов, расположенных на территориях сельских поселений, на своих земельных участках, где расположены указанные жилые дома, должны иметь емкости (бочки) с водой или огнетушители;</w:t>
      </w:r>
    </w:p>
    <w:p w14:paraId="4B388AED">
      <w:pPr>
        <w:pStyle w:val="1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— не допускайте шалости детей с огнем.</w:t>
      </w:r>
    </w:p>
    <w:p w14:paraId="384D3518">
      <w:pPr>
        <w:pStyle w:val="11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Родители должны рассказать детям об опасности игры с огнём. Дети без присмотра взрослых часто самовольно разводят костры вблизи зданий, строений, около сельскохозяйственных массивов, и, увлекшись игрой, могут забыть затушить костёр, что приводит к большой беде.</w:t>
      </w:r>
    </w:p>
    <w:p w14:paraId="43AC98D3">
      <w:pPr>
        <w:pStyle w:val="11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 обнаружении возгорания немедленно сообщите в экстренную службу по номеру 101 или 112.</w:t>
      </w:r>
    </w:p>
    <w:p w14:paraId="147D50ED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УВАЖАЕМЫЕ ГРАЖДАНЕ!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38DC732B">
      <w:pPr>
        <w:spacing w:before="100" w:beforeAutospacing="1"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 нарушение правил пожарной безопасности предусмотрены административные наказания согласно статье 20.4 Кодекса Российской Федерации об административных правонарушениях, а именно: </w:t>
      </w:r>
    </w:p>
    <w:p w14:paraId="0C73A03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на граждан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размере от 5 тысяч до 15 тысяч рублей; </w:t>
      </w:r>
    </w:p>
    <w:p w14:paraId="0E294D7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на должностных лиц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от 20 тысяч до 30 тысяч рублей; </w:t>
      </w:r>
    </w:p>
    <w:p w14:paraId="1215D36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на юридических лиц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от 300 тысяч до 400 тысяч рублей.</w:t>
      </w:r>
    </w:p>
    <w:p w14:paraId="0218D1B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нарушение правил привело к пожару, ущербу имущества или человеческим жертвам, наказание ужесточается вплоть до уголовной ответственности. </w:t>
      </w:r>
    </w:p>
    <w:p w14:paraId="42EA2CA6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Таким образом, игнорирование правил пожарной безопасности грозит серьезными последствиями, начиная от мелких штрафов и заканчивая уголовными делами. Лучше соблюдать требования противопожарной защиты.</w:t>
      </w:r>
    </w:p>
    <w:p w14:paraId="47C4FF8B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Следуя простым правилам, мы сможем сохранить жизни и имущество наших близких, природу и окружающую среду. Берегите себя и будьте внимательны в этот замечательный весенний период!</w:t>
      </w:r>
    </w:p>
    <w:p w14:paraId="13F98407">
      <w:pPr>
        <w:pStyle w:val="11"/>
        <w:rPr>
          <w:rFonts w:ascii="Times New Roman" w:hAnsi="Times New Roman" w:cs="Times New Roman"/>
        </w:rPr>
      </w:pPr>
    </w:p>
    <w:p w14:paraId="7DD96085">
      <w:pPr>
        <w:tabs>
          <w:tab w:val="left" w:pos="6765"/>
        </w:tabs>
        <w:ind w:left="5387"/>
        <w:rPr>
          <w:rStyle w:val="5"/>
          <w:rFonts w:ascii="Times New Roman" w:hAnsi="Times New Roman" w:cs="Times New Roman"/>
          <w:i w:val="0"/>
          <w:sz w:val="24"/>
          <w:szCs w:val="24"/>
        </w:rPr>
      </w:pPr>
      <w:r>
        <w:rPr>
          <w:rStyle w:val="5"/>
          <w:rFonts w:ascii="Times New Roman" w:hAnsi="Times New Roman" w:cs="Times New Roman"/>
          <w:i w:val="0"/>
          <w:sz w:val="24"/>
          <w:szCs w:val="24"/>
        </w:rPr>
        <w:t>Отдел надзорной деятельности  и профилактической работы по Клетскому, Кумылженскому и Серафимовичскому районам Главного управления МЧС России по Волгоградской  области</w:t>
      </w:r>
    </w:p>
    <w:p w14:paraId="6053FA84">
      <w:pPr>
        <w:tabs>
          <w:tab w:val="left" w:pos="6765"/>
        </w:tabs>
        <w:ind w:left="538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Государственное казенное учреждение Волгоградской области 6 отряд противопожарной службы</w:t>
      </w:r>
    </w:p>
    <w:p w14:paraId="232FC091">
      <w:pPr>
        <w:pStyle w:val="11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D10"/>
    <w:rsid w:val="001E4098"/>
    <w:rsid w:val="002B76D3"/>
    <w:rsid w:val="002C052B"/>
    <w:rsid w:val="006168F7"/>
    <w:rsid w:val="006B5498"/>
    <w:rsid w:val="007D0D10"/>
    <w:rsid w:val="00962955"/>
    <w:rsid w:val="009D386B"/>
    <w:rsid w:val="00BB4C97"/>
    <w:rsid w:val="00CA1D80"/>
    <w:rsid w:val="00F16750"/>
    <w:rsid w:val="2572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link w:val="9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9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customStyle="1" w:styleId="10">
    <w:name w:val="Текст выноски Знак"/>
    <w:basedOn w:val="3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styleId="11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761</Words>
  <Characters>4340</Characters>
  <Lines>36</Lines>
  <Paragraphs>10</Paragraphs>
  <TotalTime>1</TotalTime>
  <ScaleCrop>false</ScaleCrop>
  <LinksUpToDate>false</LinksUpToDate>
  <CharactersWithSpaces>5091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2026-03-23T08:30:00Z</dcterms:created>
  <dc:creator>USER</dc:creator>
  <cp:lastModifiedBy>Заместитель главы</cp:lastModifiedBy>
  <cp:lastPrinted>2026-03-11T08:34:00Z</cp:lastPrinted>
  <dcterms:modified xsi:type="dcterms:W3CDTF">2026-03-23T08:35:21Z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47BA842011814426BB679586B4242421_13</vt:lpwstr>
  </property>
</Properties>
</file>