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9AC28" w14:textId="77777777" w:rsidR="008E41D4" w:rsidRDefault="008E41D4" w:rsidP="00A278E5">
      <w:pPr>
        <w:jc w:val="center"/>
      </w:pPr>
      <w:r>
        <w:t>ПРОТОКОЛ</w:t>
      </w:r>
    </w:p>
    <w:p w14:paraId="118E7D22" w14:textId="61973F21" w:rsidR="008E41D4" w:rsidRDefault="00D17D61" w:rsidP="00A278E5">
      <w:pPr>
        <w:ind w:right="57"/>
        <w:jc w:val="center"/>
      </w:pPr>
      <w:r w:rsidRPr="00017FB5">
        <w:t xml:space="preserve">признания аукциона в электронной форме, открытого по составу участников и форме подачи предложений о цене, по продаже </w:t>
      </w:r>
      <w:r w:rsidR="00FB7DAA">
        <w:t>имущества</w:t>
      </w:r>
      <w:r w:rsidRPr="00017FB5">
        <w:t xml:space="preserve">: </w:t>
      </w:r>
      <w:r w:rsidR="008E41D4">
        <w:t xml:space="preserve">Недвижимое имущество: нежилое здание и земельный участок, расположенные по адресу: Волгоградская обл., Клетский р-он, х. Караженский, пер. Школьный, д. 7 </w:t>
      </w:r>
      <w:r w:rsidR="00783610">
        <w:t>несостоявшим</w:t>
      </w:r>
      <w:r w:rsidR="002A6A66" w:rsidRPr="00480EBF">
        <w:t>ся</w:t>
      </w:r>
    </w:p>
    <w:p w14:paraId="22634BE8" w14:textId="77777777" w:rsidR="008E41D4" w:rsidRDefault="008E41D4" w:rsidP="00A278E5">
      <w:pPr>
        <w:ind w:right="57"/>
        <w:jc w:val="center"/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E41D4" w14:paraId="75EF6231" w14:textId="77777777" w:rsidTr="008E41D4">
        <w:tc>
          <w:tcPr>
            <w:tcW w:w="4672" w:type="dxa"/>
            <w:hideMark/>
          </w:tcPr>
          <w:p w14:paraId="5663D2DB" w14:textId="4E11BCEC" w:rsidR="008E41D4" w:rsidRDefault="008E41D4" w:rsidP="00A278E5">
            <w:pPr>
              <w:tabs>
                <w:tab w:val="left" w:pos="1080"/>
              </w:tabs>
              <w:jc w:val="both"/>
            </w:pPr>
            <w:r>
              <w:t xml:space="preserve">                                                                          </w:t>
            </w:r>
          </w:p>
        </w:tc>
        <w:tc>
          <w:tcPr>
            <w:tcW w:w="4673" w:type="dxa"/>
            <w:hideMark/>
          </w:tcPr>
          <w:p w14:paraId="4E9CF1A7" w14:textId="77777777" w:rsidR="008E41D4" w:rsidRDefault="008E41D4" w:rsidP="00A278E5">
            <w:pPr>
              <w:jc w:val="right"/>
            </w:pPr>
            <w:r>
              <w:t>«22» июня 2022 года</w:t>
            </w:r>
          </w:p>
        </w:tc>
      </w:tr>
    </w:tbl>
    <w:p w14:paraId="7B96D96C" w14:textId="77777777" w:rsidR="008E41D4" w:rsidRDefault="008E41D4" w:rsidP="00A278E5">
      <w:pPr>
        <w:jc w:val="center"/>
      </w:pPr>
    </w:p>
    <w:p w14:paraId="65200C87" w14:textId="77777777" w:rsidR="008E41D4" w:rsidRDefault="008E41D4" w:rsidP="00A278E5">
      <w:pPr>
        <w:jc w:val="right"/>
      </w:pPr>
    </w:p>
    <w:p w14:paraId="6FF8C070" w14:textId="77777777" w:rsidR="006B0404" w:rsidRDefault="006B0404" w:rsidP="006B0404">
      <w:pPr>
        <w:ind w:left="-5"/>
      </w:pPr>
      <w:r>
        <w:t>Продавец:АДМИНИСТРАЦИЯ КЛЕТСКОГО СЕЛЬСКОГО ПОСЕЛЕНИЯ КЛЕТСКОГО МУНИЦИПАЛЬНОГО РАЙОНА ВОЛГОГРАДСКОЙ ОБЛАСТИ.</w:t>
      </w:r>
    </w:p>
    <w:p w14:paraId="0425FC1D" w14:textId="34FB755F" w:rsidR="006B0404" w:rsidRDefault="006B0404" w:rsidP="006B0404">
      <w:pPr>
        <w:ind w:left="-5"/>
      </w:pPr>
      <w:r>
        <w:t>Оператор электронной площадки: Акционерное общество «Российский аукционный дом» (далее-АО «РАД»).</w:t>
      </w:r>
    </w:p>
    <w:p w14:paraId="4722AE03" w14:textId="77777777" w:rsidR="00D17D61" w:rsidRPr="00017FB5" w:rsidRDefault="00D17D61" w:rsidP="00D17D61">
      <w:pPr>
        <w:ind w:left="-5"/>
      </w:pPr>
      <w:r w:rsidRPr="00017FB5">
        <w:t xml:space="preserve">Место проведения аукциона: Электронная площадка АО «РАД» Lot-online.ru. </w:t>
      </w:r>
    </w:p>
    <w:p w14:paraId="052761F6" w14:textId="51E27E44" w:rsidR="008E41D4" w:rsidRDefault="008E41D4" w:rsidP="002A6A66">
      <w:pPr>
        <w:jc w:val="both"/>
      </w:pPr>
      <w:r>
        <w:t>Дата и время начала проведения</w:t>
      </w:r>
      <w:r w:rsidR="00D17D61" w:rsidRPr="00D17D61">
        <w:t xml:space="preserve"> </w:t>
      </w:r>
      <w:r w:rsidR="00D17D61" w:rsidRPr="00017FB5">
        <w:t>аукциона</w:t>
      </w:r>
      <w:r>
        <w:t>: 22 июня 2022 года, 09 часов 00 минут по московскому времени.</w:t>
      </w:r>
    </w:p>
    <w:p w14:paraId="08531601" w14:textId="767FCB53" w:rsidR="00C313F4" w:rsidRDefault="00C313F4" w:rsidP="002A6A66">
      <w:pPr>
        <w:jc w:val="both"/>
      </w:pPr>
      <w:r w:rsidRPr="00EA2129">
        <w:t xml:space="preserve">Код лота: </w:t>
      </w:r>
      <w:r>
        <w:rPr>
          <w:lang w:eastAsia="ru-RU"/>
        </w:rPr>
        <w:t>#{lot_code}</w:t>
      </w:r>
    </w:p>
    <w:p w14:paraId="52E5CAC5" w14:textId="77777777" w:rsidR="008E41D4" w:rsidRDefault="008E41D4" w:rsidP="00A278E5">
      <w:pPr>
        <w:jc w:val="both"/>
      </w:pPr>
    </w:p>
    <w:p w14:paraId="54A0CE71" w14:textId="37AA147F" w:rsidR="008E41D4" w:rsidRDefault="00D17D61" w:rsidP="00A278E5">
      <w:pPr>
        <w:jc w:val="both"/>
      </w:pPr>
      <w:r w:rsidRPr="00017FB5">
        <w:t>Предмет аукциона</w:t>
      </w:r>
      <w:r w:rsidR="008E41D4" w:rsidRPr="008E41D4">
        <w:t>:</w:t>
      </w:r>
    </w:p>
    <w:p w14:paraId="381CADF4" w14:textId="758FA7FD" w:rsidR="008E41D4" w:rsidRDefault="008E41D4" w:rsidP="00A278E5">
      <w:pPr>
        <w:jc w:val="both"/>
      </w:pPr>
      <w:r>
        <w:t xml:space="preserve">Недвижимое имущество: нежилое здание: 1 этаж, кадастровый номер 34:12:010101:289, год завершения строительства – 1989, площадь – 154,9 кв.м., отопление и электроснабжение отсутствует; земельный участок, кадастровый номер 34:12:010101:113, площадь – 428 кв.м., категория земель – земли населенных пунктов, вид разрешенного использования – общественное использование объектов капитального строительства. Адрес: Волгоградская область, Клетский район, хутор Караженский, пер. Школьный, д. 7. (далее - </w:t>
      </w:r>
      <w:r w:rsidR="002A6A66" w:rsidRPr="00480EBF">
        <w:t>Имущество</w:t>
      </w:r>
      <w:r>
        <w:t xml:space="preserve">). </w:t>
      </w:r>
    </w:p>
    <w:p w14:paraId="3F4A2881" w14:textId="77777777" w:rsidR="008E41D4" w:rsidRDefault="008E41D4" w:rsidP="00A278E5">
      <w:pPr>
        <w:jc w:val="both"/>
      </w:pPr>
    </w:p>
    <w:p w14:paraId="1B00C5EA" w14:textId="26D2E88F" w:rsidR="008E41D4" w:rsidRDefault="00D17D61" w:rsidP="00A278E5">
      <w:pPr>
        <w:jc w:val="both"/>
      </w:pPr>
      <w:r w:rsidRPr="00017FB5">
        <w:t>Начальная цена (лота)</w:t>
      </w:r>
      <w:r w:rsidRPr="00D17D61">
        <w:t xml:space="preserve"> </w:t>
      </w:r>
      <w:r w:rsidR="008E41D4">
        <w:t xml:space="preserve">– </w:t>
      </w:r>
      <w:r w:rsidR="00E018EF">
        <w:t>140 000 (сто сорок тысяч) рублей</w:t>
      </w:r>
      <w:r w:rsidR="002A6A66" w:rsidRPr="00480EBF">
        <w:rPr>
          <w:bCs/>
        </w:rPr>
        <w:t xml:space="preserve"> </w:t>
      </w:r>
      <w:r w:rsidR="002A6A66" w:rsidRPr="00480EBF">
        <w:rPr>
          <w:bCs/>
          <w:iCs/>
        </w:rPr>
        <w:t>с учетом НДС</w:t>
      </w:r>
      <w:r w:rsidR="00E018EF">
        <w:t>.</w:t>
      </w:r>
    </w:p>
    <w:p w14:paraId="77130274" w14:textId="7C3B8BF5" w:rsidR="008E41D4" w:rsidRDefault="008E41D4" w:rsidP="00A278E5">
      <w:pPr>
        <w:jc w:val="both"/>
      </w:pPr>
    </w:p>
    <w:p w14:paraId="07B56ED0" w14:textId="77777777" w:rsidR="008E41D4" w:rsidRDefault="008E41D4" w:rsidP="00A278E5">
      <w:pPr>
        <w:tabs>
          <w:tab w:val="left" w:pos="-284"/>
        </w:tabs>
        <w:jc w:val="both"/>
      </w:pPr>
    </w:p>
    <w:p w14:paraId="5668DC01" w14:textId="77777777" w:rsidR="008E41D4" w:rsidRDefault="008E41D4" w:rsidP="00A278E5">
      <w:r>
        <w:t>Решение Продавца:</w:t>
      </w:r>
    </w:p>
    <w:p w14:paraId="0FCD0648" w14:textId="41ED7612" w:rsidR="008E41D4" w:rsidRDefault="008E41D4" w:rsidP="000B2ED6">
      <w:pPr>
        <w:jc w:val="both"/>
      </w:pPr>
      <w:r>
        <w:t xml:space="preserve">Признать </w:t>
      </w:r>
      <w:r w:rsidR="00783610" w:rsidRPr="00017FB5">
        <w:t xml:space="preserve">аукцион </w:t>
      </w:r>
      <w:r>
        <w:t>несостоявшимся, в связи с отсутствием заявок (протокол признания претендентов участниками аукциона от«20» июня 2022 года).</w:t>
      </w:r>
    </w:p>
    <w:p w14:paraId="7D272F20" w14:textId="39D8082F" w:rsidR="00D16C7D" w:rsidRDefault="00D16C7D" w:rsidP="00A278E5"/>
    <w:p w14:paraId="2FBEB4B6" w14:textId="42278874" w:rsidR="00B3076C" w:rsidRDefault="00B3076C" w:rsidP="00A278E5">
      <w:bookmarkStart w:id="0" w:name="_GoBack"/>
      <w:bookmarkEnd w:id="0"/>
    </w:p>
    <w:sectPr w:rsidR="00B3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98"/>
    <w:rsid w:val="00022F58"/>
    <w:rsid w:val="00071BDE"/>
    <w:rsid w:val="000B2ED6"/>
    <w:rsid w:val="000C4AF7"/>
    <w:rsid w:val="000D0F0E"/>
    <w:rsid w:val="000F01DF"/>
    <w:rsid w:val="00103319"/>
    <w:rsid w:val="001346EE"/>
    <w:rsid w:val="00145298"/>
    <w:rsid w:val="0015773E"/>
    <w:rsid w:val="00176C43"/>
    <w:rsid w:val="001821FE"/>
    <w:rsid w:val="001B4539"/>
    <w:rsid w:val="002350EA"/>
    <w:rsid w:val="00261385"/>
    <w:rsid w:val="00281048"/>
    <w:rsid w:val="002A6A66"/>
    <w:rsid w:val="00341755"/>
    <w:rsid w:val="003A4EE2"/>
    <w:rsid w:val="003E2DA7"/>
    <w:rsid w:val="003F148D"/>
    <w:rsid w:val="00414646"/>
    <w:rsid w:val="00421059"/>
    <w:rsid w:val="00425357"/>
    <w:rsid w:val="00437B7C"/>
    <w:rsid w:val="004E2ADD"/>
    <w:rsid w:val="004E4B11"/>
    <w:rsid w:val="004F22EA"/>
    <w:rsid w:val="0054385D"/>
    <w:rsid w:val="00556E40"/>
    <w:rsid w:val="00677612"/>
    <w:rsid w:val="00696730"/>
    <w:rsid w:val="006B0404"/>
    <w:rsid w:val="006B08D5"/>
    <w:rsid w:val="006B559E"/>
    <w:rsid w:val="006C16C6"/>
    <w:rsid w:val="006D4068"/>
    <w:rsid w:val="007676FE"/>
    <w:rsid w:val="00783610"/>
    <w:rsid w:val="007B7165"/>
    <w:rsid w:val="007C4E70"/>
    <w:rsid w:val="00831124"/>
    <w:rsid w:val="008813AD"/>
    <w:rsid w:val="00895BD6"/>
    <w:rsid w:val="008A2FE5"/>
    <w:rsid w:val="008A3FCF"/>
    <w:rsid w:val="008C15D0"/>
    <w:rsid w:val="008D7D06"/>
    <w:rsid w:val="008E41D4"/>
    <w:rsid w:val="00A278E5"/>
    <w:rsid w:val="00A40423"/>
    <w:rsid w:val="00A519FB"/>
    <w:rsid w:val="00AB5A8A"/>
    <w:rsid w:val="00B05B72"/>
    <w:rsid w:val="00B3076C"/>
    <w:rsid w:val="00B448E0"/>
    <w:rsid w:val="00B7697F"/>
    <w:rsid w:val="00B83DED"/>
    <w:rsid w:val="00BB324C"/>
    <w:rsid w:val="00C313F4"/>
    <w:rsid w:val="00C52074"/>
    <w:rsid w:val="00CF5EA8"/>
    <w:rsid w:val="00D16C7D"/>
    <w:rsid w:val="00D17D61"/>
    <w:rsid w:val="00D30ED8"/>
    <w:rsid w:val="00D7099E"/>
    <w:rsid w:val="00D71A21"/>
    <w:rsid w:val="00DC6B2C"/>
    <w:rsid w:val="00E018EF"/>
    <w:rsid w:val="00E128AB"/>
    <w:rsid w:val="00E262C0"/>
    <w:rsid w:val="00E958A9"/>
    <w:rsid w:val="00EC1ECA"/>
    <w:rsid w:val="00F42340"/>
    <w:rsid w:val="00F66391"/>
    <w:rsid w:val="00FB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3F37"/>
  <w15:docId w15:val="{B55246F3-9D2D-4A0B-804E-83E7EFB0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8E41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Ольга</cp:lastModifiedBy>
  <cp:revision>3</cp:revision>
  <dcterms:created xsi:type="dcterms:W3CDTF">2022-06-20T11:32:00Z</dcterms:created>
  <dcterms:modified xsi:type="dcterms:W3CDTF">2022-07-14T07:54:00Z</dcterms:modified>
</cp:coreProperties>
</file>