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12" w:rsidRPr="00F223B2" w:rsidRDefault="00747112" w:rsidP="00747112">
      <w:pPr>
        <w:jc w:val="center"/>
        <w:rPr>
          <w:b/>
        </w:rPr>
      </w:pPr>
      <w:r w:rsidRPr="00F223B2">
        <w:rPr>
          <w:b/>
        </w:rPr>
        <w:t xml:space="preserve">АДМИНИСТРАЦИЯ  </w:t>
      </w:r>
      <w:r w:rsidRPr="00F223B2">
        <w:rPr>
          <w:b/>
          <w:szCs w:val="28"/>
        </w:rPr>
        <w:t>КЛЕТСКОГО</w:t>
      </w:r>
    </w:p>
    <w:p w:rsidR="00747112" w:rsidRPr="00F223B2" w:rsidRDefault="00747112" w:rsidP="00747112">
      <w:pPr>
        <w:jc w:val="center"/>
        <w:rPr>
          <w:b/>
          <w:szCs w:val="28"/>
        </w:rPr>
      </w:pPr>
      <w:r w:rsidRPr="00F223B2">
        <w:rPr>
          <w:b/>
          <w:szCs w:val="28"/>
        </w:rPr>
        <w:t>СЕЛЬСКОГО ПОСЕЛЕНИЯ</w:t>
      </w:r>
    </w:p>
    <w:p w:rsidR="00747112" w:rsidRPr="00F223B2" w:rsidRDefault="00747112" w:rsidP="00747112">
      <w:pPr>
        <w:jc w:val="center"/>
        <w:rPr>
          <w:b/>
          <w:szCs w:val="28"/>
        </w:rPr>
      </w:pPr>
      <w:r w:rsidRPr="00F223B2">
        <w:rPr>
          <w:b/>
          <w:szCs w:val="28"/>
        </w:rPr>
        <w:t>Клетского муниципального района  Волгоградской  области</w:t>
      </w:r>
    </w:p>
    <w:p w:rsidR="00747112" w:rsidRDefault="00747112" w:rsidP="00747112">
      <w:pPr>
        <w:jc w:val="center"/>
        <w:rPr>
          <w:b/>
          <w:bCs/>
        </w:rPr>
      </w:pPr>
    </w:p>
    <w:p w:rsidR="00747112" w:rsidRDefault="00747112" w:rsidP="0074711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403562, ст. </w:t>
      </w:r>
      <w:proofErr w:type="spellStart"/>
      <w:r>
        <w:rPr>
          <w:b/>
          <w:bCs/>
          <w:sz w:val="18"/>
          <w:szCs w:val="18"/>
        </w:rPr>
        <w:t>Клетская</w:t>
      </w:r>
      <w:proofErr w:type="spellEnd"/>
      <w:r>
        <w:rPr>
          <w:b/>
          <w:bCs/>
          <w:sz w:val="18"/>
          <w:szCs w:val="18"/>
        </w:rPr>
        <w:t xml:space="preserve">  ул. Луначарского,27. тел/факс 8-844-66 4-13-85 ОКПО 04125419</w:t>
      </w:r>
    </w:p>
    <w:p w:rsidR="00747112" w:rsidRDefault="00747112" w:rsidP="00747112">
      <w:pPr>
        <w:jc w:val="center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р</w:t>
      </w:r>
      <w:proofErr w:type="gramEnd"/>
      <w:r>
        <w:rPr>
          <w:b/>
          <w:bCs/>
          <w:sz w:val="18"/>
          <w:szCs w:val="18"/>
        </w:rPr>
        <w:t>/счет 40204810200000000337 в ОТДЕЛЕНИИ ВОЛГОГРАД ИНН/ КПП 3412301210/341201001</w:t>
      </w:r>
    </w:p>
    <w:p w:rsidR="00747112" w:rsidRDefault="00747112" w:rsidP="0074711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эл. адрес </w:t>
      </w:r>
      <w:hyperlink r:id="rId5" w:history="1">
        <w:r>
          <w:rPr>
            <w:rStyle w:val="a3"/>
            <w:lang w:val="en-US"/>
          </w:rPr>
          <w:t>admkletskpos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747112" w:rsidRDefault="00747112" w:rsidP="0074711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</w:t>
      </w:r>
    </w:p>
    <w:p w:rsidR="00747112" w:rsidRDefault="00747112" w:rsidP="00F223B2"/>
    <w:p w:rsidR="00747112" w:rsidRPr="00F223B2" w:rsidRDefault="00F223B2" w:rsidP="00F223B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47112" w:rsidRDefault="00747112" w:rsidP="00F223B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747112" w:rsidTr="00747112">
        <w:tc>
          <w:tcPr>
            <w:tcW w:w="6666" w:type="dxa"/>
            <w:hideMark/>
          </w:tcPr>
          <w:p w:rsidR="00747112" w:rsidRDefault="007E2215" w:rsidP="00F223B2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="00747112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июля </w:t>
            </w:r>
            <w:r w:rsidR="00747112">
              <w:rPr>
                <w:u w:val="single"/>
              </w:rPr>
              <w:t xml:space="preserve"> 2017г.</w:t>
            </w:r>
          </w:p>
        </w:tc>
        <w:tc>
          <w:tcPr>
            <w:tcW w:w="3333" w:type="dxa"/>
            <w:hideMark/>
          </w:tcPr>
          <w:p w:rsidR="00747112" w:rsidRDefault="007E2215" w:rsidP="00F223B2">
            <w:r>
              <w:t xml:space="preserve">                      </w:t>
            </w:r>
            <w:r w:rsidR="00747112">
              <w:t xml:space="preserve">  N</w:t>
            </w:r>
            <w:r w:rsidR="00747112">
              <w:rPr>
                <w:u w:val="single"/>
              </w:rPr>
              <w:t xml:space="preserve"> </w:t>
            </w:r>
            <w:r>
              <w:rPr>
                <w:u w:val="single"/>
              </w:rPr>
              <w:t>55 а</w:t>
            </w:r>
            <w:r w:rsidR="00747112">
              <w:t> </w:t>
            </w:r>
          </w:p>
        </w:tc>
      </w:tr>
    </w:tbl>
    <w:p w:rsidR="00747112" w:rsidRDefault="00F223B2" w:rsidP="00F223B2">
      <w:r>
        <w:t xml:space="preserve"> </w:t>
      </w:r>
    </w:p>
    <w:p w:rsidR="00F223B2" w:rsidRPr="00F223B2" w:rsidRDefault="00F223B2" w:rsidP="00F223B2">
      <w:pPr>
        <w:jc w:val="center"/>
        <w:rPr>
          <w:b/>
        </w:rPr>
      </w:pPr>
      <w:r>
        <w:rPr>
          <w:b/>
        </w:rPr>
        <w:t xml:space="preserve">О внесении изменений в План – </w:t>
      </w:r>
      <w:bookmarkStart w:id="0" w:name="_GoBack"/>
      <w:bookmarkEnd w:id="0"/>
      <w:r>
        <w:rPr>
          <w:b/>
        </w:rPr>
        <w:t>закупок товаров, работ, услуг для обеспечения Клетского сельского поселения Клетского муниципального района Волгоградской области на 2017 финансовый год</w:t>
      </w:r>
    </w:p>
    <w:p w:rsidR="00F223B2" w:rsidRDefault="00F223B2" w:rsidP="00F223B2">
      <w:pPr>
        <w:jc w:val="center"/>
      </w:pPr>
    </w:p>
    <w:p w:rsidR="00F223B2" w:rsidRDefault="00F223B2" w:rsidP="00F223B2"/>
    <w:p w:rsidR="00747112" w:rsidRDefault="00747112" w:rsidP="00F223B2">
      <w:proofErr w:type="gramStart"/>
      <w:r>
        <w:t xml:space="preserve">В целях организации деятельности Администрация Клетского сельского поселения  при осуществлении закупок для собственных нужд на 2017 финансовый год, в соответствии со </w:t>
      </w:r>
      <w:r w:rsidR="009E1F88">
        <w:t xml:space="preserve">статьей </w:t>
      </w:r>
      <w:r w:rsidR="005E6A32">
        <w:rPr>
          <w:rStyle w:val="a6"/>
        </w:rPr>
        <w:t xml:space="preserve">17 </w:t>
      </w:r>
      <w: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</w:t>
      </w:r>
      <w:r w:rsidR="00275D22">
        <w:t xml:space="preserve">, </w:t>
      </w:r>
      <w:hyperlink r:id="rId6" w:history="1">
        <w:r w:rsidR="00275D22">
          <w:rPr>
            <w:rStyle w:val="a6"/>
          </w:rPr>
          <w:t>пунктом 8</w:t>
        </w:r>
      </w:hyperlink>
      <w:r w:rsidR="00275D22">
        <w:t xml:space="preserve"> постановления Правительства РФ от 21 ноября 2013 г. N 1043 "О</w:t>
      </w:r>
      <w:proofErr w:type="gramEnd"/>
      <w:r w:rsidR="00275D22">
        <w:t xml:space="preserve"> </w:t>
      </w:r>
      <w:proofErr w:type="gramStart"/>
      <w:r w:rsidR="00275D22">
        <w:t>требованиях</w:t>
      </w:r>
      <w:proofErr w:type="gramEnd"/>
      <w:r w:rsidR="00275D22">
        <w:t xml:space="preserve">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  <w:r>
        <w:t>:</w:t>
      </w:r>
    </w:p>
    <w:p w:rsidR="00275D22" w:rsidRDefault="00275D22" w:rsidP="00F223B2"/>
    <w:p w:rsidR="00275D22" w:rsidRPr="00275D22" w:rsidRDefault="00275D22" w:rsidP="00F223B2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ЕТ:</w:t>
      </w:r>
    </w:p>
    <w:p w:rsidR="005E6A32" w:rsidRDefault="005E6A32" w:rsidP="00F223B2"/>
    <w:p w:rsidR="00747112" w:rsidRDefault="00747112" w:rsidP="00F223B2">
      <w:r>
        <w:t xml:space="preserve">1. Внести изменения в </w:t>
      </w:r>
      <w:proofErr w:type="gramStart"/>
      <w:r>
        <w:t>план-закупок</w:t>
      </w:r>
      <w:proofErr w:type="gramEnd"/>
      <w:r>
        <w:t xml:space="preserve"> </w:t>
      </w:r>
      <w:r w:rsidR="005E6A32">
        <w:t xml:space="preserve"> товаров, услуг для обеспечения муниципальных нужд</w:t>
      </w:r>
      <w:r>
        <w:t xml:space="preserve"> Клетского сельского поселения  на 2017 финансовый год</w:t>
      </w:r>
      <w:r w:rsidR="005E6A32">
        <w:t>, добав</w:t>
      </w:r>
      <w:r w:rsidR="00954EFA">
        <w:t>ив следующие</w:t>
      </w:r>
      <w:r w:rsidR="005E6A32">
        <w:t xml:space="preserve"> позицию «</w:t>
      </w:r>
      <w:r w:rsidR="00CB7F54">
        <w:t>О</w:t>
      </w:r>
      <w:r w:rsidR="00954EFA">
        <w:t>казание финансовых услуг по предоставлению кредита администрации Клетского сельского поселения Клетского муниципального района для финансирования дефицита бюджета Клетского муниципального района Волгоградской области</w:t>
      </w:r>
      <w:r w:rsidR="00954EFA">
        <w:t>»</w:t>
      </w:r>
      <w:r>
        <w:t>.</w:t>
      </w:r>
    </w:p>
    <w:p w:rsidR="00747112" w:rsidRDefault="00747112" w:rsidP="00F223B2">
      <w:r>
        <w:t xml:space="preserve">2. Менеджеру Поповой Е.В. разместить внесенные изменения в </w:t>
      </w:r>
      <w:proofErr w:type="gramStart"/>
      <w:r>
        <w:t>план-</w:t>
      </w:r>
      <w:r w:rsidR="00275D22">
        <w:t>закупок</w:t>
      </w:r>
      <w:proofErr w:type="gramEnd"/>
      <w:r>
        <w:t xml:space="preserve"> в единой информационной системе в течение трех рабочих дней с даты </w:t>
      </w:r>
      <w:r w:rsidR="00275D22">
        <w:t>внесения в него изменений</w:t>
      </w:r>
      <w:r>
        <w:t>.</w:t>
      </w:r>
    </w:p>
    <w:p w:rsidR="00747112" w:rsidRDefault="00747112" w:rsidP="00F223B2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положения возлагаю на себя.</w:t>
      </w:r>
    </w:p>
    <w:p w:rsidR="00747112" w:rsidRDefault="00747112" w:rsidP="00F223B2"/>
    <w:p w:rsidR="00747112" w:rsidRDefault="00747112" w:rsidP="00F223B2"/>
    <w:p w:rsidR="00747112" w:rsidRDefault="00747112" w:rsidP="00F223B2">
      <w:r>
        <w:t>Глава Клетского сельского поселения                                Дементьев Г.И.</w:t>
      </w:r>
    </w:p>
    <w:p w:rsidR="00747112" w:rsidRDefault="00747112" w:rsidP="00F223B2"/>
    <w:p w:rsidR="00747112" w:rsidRDefault="00747112" w:rsidP="00F223B2">
      <w:r>
        <w:t xml:space="preserve">                      </w:t>
      </w:r>
    </w:p>
    <w:p w:rsidR="00747112" w:rsidRDefault="00747112" w:rsidP="00F223B2">
      <w:r>
        <w:t>С постановлением  ознакомлена</w:t>
      </w:r>
      <w:proofErr w:type="gramStart"/>
      <w:r>
        <w:t xml:space="preserve"> :</w:t>
      </w:r>
      <w:proofErr w:type="gramEnd"/>
    </w:p>
    <w:p w:rsidR="00747112" w:rsidRDefault="00747112" w:rsidP="00F223B2"/>
    <w:p w:rsidR="00747112" w:rsidRDefault="00747112" w:rsidP="00F223B2"/>
    <w:p w:rsidR="00747112" w:rsidRDefault="00747112" w:rsidP="00F223B2">
      <w:r>
        <w:t xml:space="preserve">Менеджер                                                             Попова Е.В.            </w:t>
      </w:r>
    </w:p>
    <w:p w:rsidR="00747112" w:rsidRDefault="00747112" w:rsidP="00F223B2"/>
    <w:p w:rsidR="00EB29BA" w:rsidRDefault="00EB29BA" w:rsidP="00747112"/>
    <w:sectPr w:rsidR="00EB29BA" w:rsidSect="0074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12"/>
    <w:rsid w:val="00275D22"/>
    <w:rsid w:val="005E6A32"/>
    <w:rsid w:val="00747112"/>
    <w:rsid w:val="007E2215"/>
    <w:rsid w:val="00954EFA"/>
    <w:rsid w:val="009E1F88"/>
    <w:rsid w:val="00C37A25"/>
    <w:rsid w:val="00CB7F54"/>
    <w:rsid w:val="00EB29BA"/>
    <w:rsid w:val="00F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711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1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112"/>
    <w:rPr>
      <w:color w:val="00000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74711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47112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747112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711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1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112"/>
    <w:rPr>
      <w:color w:val="00000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74711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47112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747112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414250.1008" TargetMode="External"/><Relationship Id="rId5" Type="http://schemas.openxmlformats.org/officeDocument/2006/relationships/hyperlink" Target="mailto:admkletskp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3</cp:revision>
  <cp:lastPrinted>2017-07-21T07:22:00Z</cp:lastPrinted>
  <dcterms:created xsi:type="dcterms:W3CDTF">2017-07-20T11:22:00Z</dcterms:created>
  <dcterms:modified xsi:type="dcterms:W3CDTF">2017-07-21T07:23:00Z</dcterms:modified>
</cp:coreProperties>
</file>